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1EDBD286"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D50C46">
        <w:rPr>
          <w:rFonts w:ascii="Arial" w:hAnsi="Arial" w:cs="Arial"/>
          <w:b/>
          <w:kern w:val="2"/>
          <w:lang w:eastAsia="zh-CN"/>
        </w:rPr>
        <w:t>4</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A20DDC" w:rsidRPr="00A20DDC">
        <w:rPr>
          <w:rFonts w:ascii="Arial" w:hAnsi="Arial" w:cs="Arial"/>
          <w:b/>
          <w:kern w:val="2"/>
          <w:lang w:eastAsia="zh-CN"/>
        </w:rPr>
        <w:t>R1-2308090</w:t>
      </w:r>
    </w:p>
    <w:p w14:paraId="30607A15" w14:textId="2C94D7DA" w:rsidR="006B71B1" w:rsidRPr="00327C65" w:rsidRDefault="00D90F83" w:rsidP="006B71B1">
      <w:pPr>
        <w:spacing w:after="60"/>
        <w:rPr>
          <w:rFonts w:ascii="Arial" w:hAnsi="Arial" w:cs="Arial"/>
          <w:b/>
        </w:rPr>
      </w:pPr>
      <w:r>
        <w:rPr>
          <w:rFonts w:ascii="Arial" w:hAnsi="Arial" w:cs="Arial"/>
          <w:b/>
        </w:rPr>
        <w:t>Toulouse</w:t>
      </w:r>
      <w:r w:rsidR="006B71B1" w:rsidRPr="00327C65">
        <w:rPr>
          <w:rFonts w:ascii="Arial" w:hAnsi="Arial" w:cs="Arial"/>
          <w:b/>
        </w:rPr>
        <w:t xml:space="preserve">, </w:t>
      </w:r>
      <w:r>
        <w:rPr>
          <w:rFonts w:ascii="Arial" w:hAnsi="Arial" w:cs="Arial"/>
          <w:b/>
        </w:rPr>
        <w:t>France</w:t>
      </w:r>
      <w:r w:rsidR="006B71B1">
        <w:rPr>
          <w:rFonts w:ascii="Arial" w:hAnsi="Arial" w:cs="Arial"/>
          <w:b/>
        </w:rPr>
        <w:t xml:space="preserve">, </w:t>
      </w:r>
      <w:r>
        <w:rPr>
          <w:rFonts w:ascii="Arial" w:hAnsi="Arial" w:cs="Arial"/>
          <w:b/>
        </w:rPr>
        <w:t>August</w:t>
      </w:r>
      <w:r w:rsidR="006B71B1">
        <w:rPr>
          <w:rFonts w:ascii="Arial" w:hAnsi="Arial" w:cs="Arial"/>
          <w:b/>
        </w:rPr>
        <w:t xml:space="preserve"> 2</w:t>
      </w:r>
      <w:r>
        <w:rPr>
          <w:rFonts w:ascii="Arial" w:hAnsi="Arial" w:cs="Arial"/>
          <w:b/>
        </w:rPr>
        <w:t>1</w:t>
      </w:r>
      <w:r w:rsidR="006B71B1" w:rsidRPr="00327C65">
        <w:rPr>
          <w:rFonts w:ascii="Arial" w:hAnsi="Arial" w:cs="Arial"/>
          <w:b/>
        </w:rPr>
        <w:t xml:space="preserve"> – </w:t>
      </w:r>
      <w:r>
        <w:rPr>
          <w:rFonts w:ascii="Arial" w:hAnsi="Arial" w:cs="Arial"/>
          <w:b/>
        </w:rPr>
        <w:t>August</w:t>
      </w:r>
      <w:r w:rsidR="006B71B1">
        <w:rPr>
          <w:rFonts w:ascii="Arial" w:hAnsi="Arial" w:cs="Arial"/>
          <w:b/>
        </w:rPr>
        <w:t xml:space="preserve"> 2</w:t>
      </w:r>
      <w:r w:rsidR="00A35DBA">
        <w:rPr>
          <w:rFonts w:ascii="Arial" w:hAnsi="Arial" w:cs="Arial"/>
          <w:b/>
        </w:rPr>
        <w:t>5</w:t>
      </w:r>
      <w:r w:rsidR="006B71B1" w:rsidRPr="00327C65">
        <w:rPr>
          <w:rFonts w:ascii="Arial" w:hAnsi="Arial" w:cs="Arial"/>
          <w:b/>
        </w:rPr>
        <w:t>, 202</w:t>
      </w:r>
      <w:r w:rsidR="006B71B1">
        <w:rPr>
          <w:rFonts w:ascii="Arial" w:hAnsi="Arial" w:cs="Arial"/>
          <w:b/>
        </w:rPr>
        <w:t>3</w:t>
      </w:r>
    </w:p>
    <w:p w14:paraId="36D61A1B" w14:textId="77777777" w:rsidR="002F0479" w:rsidRDefault="002F0479" w:rsidP="006B71B1">
      <w:pPr>
        <w:spacing w:after="60"/>
        <w:ind w:left="1555" w:hanging="1555"/>
        <w:jc w:val="left"/>
        <w:rPr>
          <w:rFonts w:ascii="Arial" w:hAnsi="Arial" w:cs="Arial"/>
          <w:b/>
          <w:lang w:eastAsia="zh-CN"/>
        </w:rPr>
      </w:pPr>
    </w:p>
    <w:p w14:paraId="003850DF" w14:textId="784DAD31"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9.2.2.2</w:t>
      </w:r>
    </w:p>
    <w:p w14:paraId="0B833B4E" w14:textId="3B6B09D2"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3962B6">
        <w:rPr>
          <w:rFonts w:ascii="Arial" w:hAnsi="Arial" w:cs="Arial"/>
          <w:b/>
          <w:caps/>
          <w:shd w:val="clear" w:color="auto" w:fill="FFFFFF"/>
        </w:rPr>
        <w:t xml:space="preserve">, </w:t>
      </w:r>
      <w:r w:rsidR="00DE477D" w:rsidRPr="009F24D8">
        <w:rPr>
          <w:rFonts w:ascii="Arial" w:hAnsi="Arial" w:cs="Arial"/>
          <w:b/>
          <w:caps/>
          <w:shd w:val="clear" w:color="auto" w:fill="FFFFFF"/>
        </w:rPr>
        <w:t>Indian Institute of Tech (M)</w:t>
      </w:r>
    </w:p>
    <w:p w14:paraId="4486CCF8" w14:textId="63A6BC17"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t>O</w:t>
      </w:r>
      <w:r w:rsidRPr="00F17041">
        <w:rPr>
          <w:rFonts w:ascii="Arial" w:hAnsi="Arial" w:cs="Arial"/>
          <w:b/>
          <w:lang w:eastAsia="zh-CN"/>
        </w:rPr>
        <w:t>n other aspects of AI/ML for CSI feedback enhancement</w:t>
      </w:r>
    </w:p>
    <w:p w14:paraId="02721FB4" w14:textId="5BD59CA4"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2227A4F" w14:textId="23AA6C6D" w:rsidR="00AA3A12" w:rsidRDefault="006B71B1" w:rsidP="00AA3A12">
      <w:pPr>
        <w:spacing w:line="276" w:lineRule="auto"/>
        <w:rPr>
          <w:lang w:eastAsia="zh-CN"/>
        </w:rPr>
      </w:pPr>
      <w:bookmarkStart w:id="2" w:name="_Ref129681832"/>
      <w:r>
        <w:rPr>
          <w:lang w:eastAsia="zh-CN"/>
        </w:rPr>
        <w:t xml:space="preserve">In </w:t>
      </w:r>
      <w:r w:rsidR="00433951">
        <w:rPr>
          <w:lang w:eastAsia="zh-CN"/>
        </w:rPr>
        <w:t xml:space="preserve">RAN#94-e, </w:t>
      </w:r>
      <w:r w:rsidR="00863AA4">
        <w:rPr>
          <w:lang w:eastAsia="zh-CN"/>
        </w:rPr>
        <w:t xml:space="preserve">the SI </w:t>
      </w:r>
      <w:r w:rsidR="00182CE4">
        <w:rPr>
          <w:lang w:eastAsia="zh-CN"/>
        </w:rPr>
        <w:t>description of</w:t>
      </w:r>
      <w:r w:rsidR="00042FD7">
        <w:rPr>
          <w:lang w:eastAsia="zh-CN"/>
        </w:rPr>
        <w:t xml:space="preserve"> AI/ML </w:t>
      </w:r>
      <w:r w:rsidR="00182CE4">
        <w:rPr>
          <w:lang w:eastAsia="zh-CN"/>
        </w:rPr>
        <w:t xml:space="preserve">for NR air interface was finalized. </w:t>
      </w:r>
      <w:r w:rsidR="00DB4110">
        <w:rPr>
          <w:lang w:eastAsia="zh-CN"/>
        </w:rPr>
        <w:t>Up to</w:t>
      </w:r>
      <w:r w:rsidR="00042FD7">
        <w:rPr>
          <w:lang w:eastAsia="zh-CN"/>
        </w:rPr>
        <w:t xml:space="preserve"> </w:t>
      </w:r>
      <w:r>
        <w:rPr>
          <w:lang w:eastAsia="zh-CN"/>
        </w:rPr>
        <w:t>RAN1#11</w:t>
      </w:r>
      <w:r w:rsidR="0082089B">
        <w:rPr>
          <w:lang w:eastAsia="zh-CN"/>
        </w:rPr>
        <w:t>3</w:t>
      </w:r>
      <w:r>
        <w:rPr>
          <w:lang w:eastAsia="zh-CN"/>
        </w:rPr>
        <w:t xml:space="preserve">, </w:t>
      </w:r>
      <w:r w:rsidR="00DB4110">
        <w:rPr>
          <w:lang w:eastAsia="zh-CN"/>
        </w:rPr>
        <w:t>various</w:t>
      </w:r>
      <w:r w:rsidR="006124FD">
        <w:rPr>
          <w:lang w:eastAsia="zh-CN"/>
        </w:rPr>
        <w:t xml:space="preserve"> </w:t>
      </w:r>
      <w:r>
        <w:rPr>
          <w:lang w:eastAsia="zh-CN"/>
        </w:rPr>
        <w:t xml:space="preserve">agreements/conclusions related to </w:t>
      </w:r>
      <w:r w:rsidR="00F37866">
        <w:rPr>
          <w:lang w:eastAsia="zh-CN"/>
        </w:rPr>
        <w:t xml:space="preserve">specification impact </w:t>
      </w:r>
      <w:r>
        <w:rPr>
          <w:lang w:eastAsia="zh-CN"/>
        </w:rPr>
        <w:t>of AI/ML for CSI feedback enhancement</w:t>
      </w:r>
      <w:r w:rsidR="00350A9F">
        <w:rPr>
          <w:lang w:eastAsia="zh-CN"/>
        </w:rPr>
        <w:t xml:space="preserve"> have been achieved. In this contribution, we discuss </w:t>
      </w:r>
      <w:r w:rsidR="005E1E39">
        <w:rPr>
          <w:lang w:eastAsia="zh-CN"/>
        </w:rPr>
        <w:t>aspects related to pros and cons of different training types</w:t>
      </w:r>
      <w:r w:rsidR="006203BD">
        <w:rPr>
          <w:lang w:eastAsia="zh-CN"/>
        </w:rPr>
        <w:t xml:space="preserve"> for CSI compression sub use case</w:t>
      </w:r>
      <w:r w:rsidR="005E1E39">
        <w:rPr>
          <w:lang w:eastAsia="zh-CN"/>
        </w:rPr>
        <w:t>, and CSI configuration and reporting</w:t>
      </w:r>
      <w:r w:rsidR="001C42BE">
        <w:rPr>
          <w:lang w:eastAsia="zh-CN"/>
        </w:rPr>
        <w:t>.</w:t>
      </w:r>
    </w:p>
    <w:p w14:paraId="723C78F3" w14:textId="77777777" w:rsidR="00050E12" w:rsidRPr="00A30088" w:rsidRDefault="00050E12" w:rsidP="00AA3A12">
      <w:pPr>
        <w:spacing w:line="276" w:lineRule="auto"/>
        <w:rPr>
          <w:lang w:eastAsia="zh-CN"/>
        </w:rPr>
      </w:pPr>
    </w:p>
    <w:p w14:paraId="73244A8B" w14:textId="4EFA93BF" w:rsidR="006B71B1" w:rsidRPr="00A30088" w:rsidRDefault="00B72F7B" w:rsidP="00050E12">
      <w:pPr>
        <w:pStyle w:val="Heading1"/>
        <w:rPr>
          <w:rFonts w:ascii="Times New Roman" w:eastAsia="Times New Roman" w:hAnsi="Times New Roman"/>
          <w:color w:val="000000"/>
        </w:rPr>
      </w:pPr>
      <w:r w:rsidRPr="00A30088">
        <w:rPr>
          <w:rFonts w:ascii="Times New Roman" w:eastAsia="Times New Roman" w:hAnsi="Times New Roman"/>
          <w:color w:val="000000"/>
        </w:rPr>
        <w:t xml:space="preserve">Discussion on </w:t>
      </w:r>
      <w:r w:rsidR="00050E12" w:rsidRPr="00A30088">
        <w:rPr>
          <w:rFonts w:ascii="Times New Roman" w:eastAsia="Times New Roman" w:hAnsi="Times New Roman"/>
          <w:color w:val="000000"/>
        </w:rPr>
        <w:t>Pros and cons for different training collaboration types</w:t>
      </w:r>
      <w:r w:rsidR="00D55889" w:rsidRPr="00A30088">
        <w:rPr>
          <w:rFonts w:ascii="Times New Roman" w:eastAsia="Times New Roman" w:hAnsi="Times New Roman"/>
          <w:color w:val="000000"/>
        </w:rPr>
        <w:t xml:space="preserve"> for CSI compression</w:t>
      </w:r>
    </w:p>
    <w:p w14:paraId="11AF5E30" w14:textId="5179E318" w:rsidR="00DE4390" w:rsidRDefault="006B6A47" w:rsidP="006B71B1">
      <w:pPr>
        <w:spacing w:before="240"/>
        <w:rPr>
          <w:lang w:eastAsia="x-none"/>
        </w:rPr>
      </w:pPr>
      <w:r>
        <w:rPr>
          <w:noProof/>
        </w:rPr>
        <w:t>In</w:t>
      </w:r>
      <w:r w:rsidR="006B71B1">
        <w:rPr>
          <w:lang w:eastAsia="x-none"/>
        </w:rPr>
        <w:t xml:space="preserve"> RAN1#110</w:t>
      </w:r>
      <w:r w:rsidR="00263781">
        <w:rPr>
          <w:lang w:eastAsia="x-none"/>
        </w:rPr>
        <w:t xml:space="preserve"> [1]</w:t>
      </w:r>
      <w:r w:rsidR="006B71B1">
        <w:rPr>
          <w:lang w:eastAsia="x-none"/>
        </w:rPr>
        <w:t>, the following three training collaborations for CSI compression sub use case</w:t>
      </w:r>
      <w:r w:rsidR="00734020">
        <w:rPr>
          <w:lang w:eastAsia="x-none"/>
        </w:rPr>
        <w:t xml:space="preserve"> were agreed</w:t>
      </w:r>
      <w:r w:rsidR="009A58BD">
        <w:rPr>
          <w:lang w:eastAsia="x-none"/>
        </w:rPr>
        <w:t>:</w:t>
      </w:r>
    </w:p>
    <w:p w14:paraId="77965C80" w14:textId="77777777" w:rsidR="00DE4390" w:rsidRDefault="009A58BD" w:rsidP="006B71B1">
      <w:pPr>
        <w:spacing w:after="240"/>
      </w:pPr>
      <w:r w:rsidRPr="00CF1A86">
        <w:rPr>
          <w:noProof/>
        </w:rPr>
        <mc:AlternateContent>
          <mc:Choice Requires="wps">
            <w:drawing>
              <wp:inline distT="0" distB="0" distL="0" distR="0" wp14:anchorId="5D153ADB" wp14:editId="1AA65E76">
                <wp:extent cx="5852160" cy="2033626"/>
                <wp:effectExtent l="0" t="0" r="15240"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033626"/>
                        </a:xfrm>
                        <a:prstGeom prst="rect">
                          <a:avLst/>
                        </a:prstGeom>
                        <a:solidFill>
                          <a:srgbClr val="FFFFFF"/>
                        </a:solidFill>
                        <a:ln w="9525">
                          <a:solidFill>
                            <a:srgbClr val="000000"/>
                          </a:solidFill>
                          <a:miter lim="800000"/>
                          <a:headEnd/>
                          <a:tailEnd/>
                        </a:ln>
                      </wps:spPr>
                      <wps:txbx>
                        <w:txbxContent>
                          <w:p w14:paraId="56BC7104" w14:textId="77777777" w:rsidR="009A58BD" w:rsidRPr="00503729" w:rsidRDefault="009A58BD" w:rsidP="009A58BD">
                            <w:pPr>
                              <w:spacing w:after="0"/>
                              <w:rPr>
                                <w:rFonts w:eastAsia="Malgun Gothic"/>
                                <w:sz w:val="18"/>
                                <w:szCs w:val="18"/>
                              </w:rPr>
                            </w:pPr>
                            <w:r w:rsidRPr="00503729">
                              <w:rPr>
                                <w:rFonts w:eastAsia="Malgun Gothic"/>
                                <w:sz w:val="18"/>
                                <w:szCs w:val="18"/>
                                <w:highlight w:val="green"/>
                              </w:rPr>
                              <w:t>Agreement</w:t>
                            </w:r>
                          </w:p>
                          <w:p w14:paraId="16487834" w14:textId="77777777" w:rsidR="009A58BD" w:rsidRPr="00503729" w:rsidRDefault="009A58BD" w:rsidP="009A58BD">
                            <w:pPr>
                              <w:spacing w:after="0"/>
                              <w:rPr>
                                <w:rFonts w:eastAsia="Malgun Gothic"/>
                                <w:sz w:val="18"/>
                                <w:szCs w:val="18"/>
                              </w:rPr>
                            </w:pPr>
                          </w:p>
                          <w:p w14:paraId="04B8FA93" w14:textId="675371ED" w:rsidR="009A58BD" w:rsidRPr="00503729" w:rsidRDefault="009A58BD" w:rsidP="009A58BD">
                            <w:pPr>
                              <w:spacing w:after="0"/>
                              <w:rPr>
                                <w:rFonts w:eastAsia="Malgun Gothic"/>
                                <w:sz w:val="18"/>
                                <w:szCs w:val="18"/>
                              </w:rPr>
                            </w:pPr>
                            <w:r w:rsidRPr="00503729">
                              <w:rPr>
                                <w:rFonts w:eastAsia="Malgun Gothic"/>
                                <w:sz w:val="18"/>
                                <w:szCs w:val="18"/>
                              </w:rPr>
                              <w:t>In CSI compression using two-sided model use case, the following AI/ML model training collaborations will be further studied:</w:t>
                            </w:r>
                          </w:p>
                          <w:p w14:paraId="47717F3E"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sz w:val="18"/>
                                <w:szCs w:val="18"/>
                              </w:rPr>
                            </w:pPr>
                            <w:r w:rsidRPr="00503729">
                              <w:rPr>
                                <w:rFonts w:ascii="Times New Roman" w:hAnsi="Times New Roman"/>
                                <w:sz w:val="18"/>
                                <w:szCs w:val="18"/>
                              </w:rPr>
                              <w:t>Type 1: Joint training of the two-sided model at a single side/entity, e.g., UE-sided or Network-sided.</w:t>
                            </w:r>
                          </w:p>
                          <w:p w14:paraId="682B3CF2" w14:textId="4BEE0E6B"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2: </w:t>
                            </w:r>
                            <w:r w:rsidRPr="00503729">
                              <w:rPr>
                                <w:rFonts w:ascii="Times New Roman" w:hAnsi="Times New Roman"/>
                                <w:sz w:val="18"/>
                                <w:szCs w:val="18"/>
                              </w:rPr>
                              <w:t xml:space="preserve">Joint training of the two-sided model at network side and UE side, </w:t>
                            </w:r>
                            <w:r w:rsidR="0028725E" w:rsidRPr="00503729">
                              <w:rPr>
                                <w:rFonts w:ascii="Times New Roman" w:hAnsi="Times New Roman"/>
                                <w:sz w:val="18"/>
                                <w:szCs w:val="18"/>
                              </w:rPr>
                              <w:t>respectively</w:t>
                            </w:r>
                            <w:r w:rsidRPr="00503729">
                              <w:rPr>
                                <w:rFonts w:ascii="Times New Roman" w:eastAsia="Malgun Gothic" w:hAnsi="Times New Roman"/>
                                <w:sz w:val="18"/>
                                <w:szCs w:val="18"/>
                                <w:lang w:val="en-US"/>
                              </w:rPr>
                              <w:t>.</w:t>
                            </w:r>
                          </w:p>
                          <w:p w14:paraId="5DCDFE6F"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3: </w:t>
                            </w:r>
                            <w:r w:rsidRPr="00503729">
                              <w:rPr>
                                <w:rFonts w:ascii="Times New Roman" w:hAnsi="Times New Roman"/>
                                <w:sz w:val="18"/>
                                <w:szCs w:val="18"/>
                              </w:rPr>
                              <w:t>Separate training at network side and UE side, where the UE-side CSI generation part and the network-side CSI reconstruction part are trained by UE side and network side, respectively.</w:t>
                            </w:r>
                          </w:p>
                          <w:p w14:paraId="42A6BF17" w14:textId="77777777" w:rsidR="009A58BD" w:rsidRPr="00503729" w:rsidRDefault="009A58BD" w:rsidP="009A58BD">
                            <w:pPr>
                              <w:pStyle w:val="ListParagraph"/>
                              <w:numPr>
                                <w:ilvl w:val="0"/>
                                <w:numId w:val="5"/>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1FDBC3C" w14:textId="77777777" w:rsidR="009A58BD" w:rsidRPr="00503729" w:rsidRDefault="009A58BD" w:rsidP="009A58BD">
                            <w:pPr>
                              <w:numPr>
                                <w:ilvl w:val="0"/>
                                <w:numId w:val="4"/>
                              </w:num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Note: Separate training includes sequential training starting with UE side training, or sequential training starting with NW side training [, or parallel training] at UE and NW</w:t>
                            </w:r>
                          </w:p>
                          <w:p w14:paraId="4E2B0C55" w14:textId="77777777" w:rsidR="009A58BD" w:rsidRPr="00503729" w:rsidRDefault="009A58BD" w:rsidP="009A58BD">
                            <w:p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 xml:space="preserve">Other collaboration types are not excluded. </w:t>
                            </w:r>
                          </w:p>
                        </w:txbxContent>
                      </wps:txbx>
                      <wps:bodyPr rot="0" vert="horz" wrap="square" lIns="91440" tIns="45720" rIns="91440" bIns="45720" anchor="t" anchorCtr="0">
                        <a:noAutofit/>
                      </wps:bodyPr>
                    </wps:wsp>
                  </a:graphicData>
                </a:graphic>
              </wp:inline>
            </w:drawing>
          </mc:Choice>
          <mc:Fallback>
            <w:pict>
              <v:shapetype w14:anchorId="5D153ADB" id="_x0000_t202" coordsize="21600,21600" o:spt="202" path="m,l,21600r21600,l21600,xe">
                <v:stroke joinstyle="miter"/>
                <v:path gradientshapeok="t" o:connecttype="rect"/>
              </v:shapetype>
              <v:shape id="Text Box 6" o:spid="_x0000_s1026" type="#_x0000_t202" style="width:460.8pt;height:1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">
                <v:textbox>
                  <w:txbxContent>
                    <w:p w14:paraId="56BC7104" w14:textId="77777777" w:rsidR="009A58BD" w:rsidRPr="00503729" w:rsidRDefault="009A58BD" w:rsidP="009A58BD">
                      <w:pPr>
                        <w:spacing w:after="0"/>
                        <w:rPr>
                          <w:rFonts w:eastAsia="Malgun Gothic"/>
                          <w:sz w:val="18"/>
                          <w:szCs w:val="18"/>
                        </w:rPr>
                      </w:pPr>
                      <w:r w:rsidRPr="00503729">
                        <w:rPr>
                          <w:rFonts w:eastAsia="Malgun Gothic"/>
                          <w:sz w:val="18"/>
                          <w:szCs w:val="18"/>
                          <w:highlight w:val="green"/>
                        </w:rPr>
                        <w:t>Agreement</w:t>
                      </w:r>
                    </w:p>
                    <w:p w14:paraId="16487834" w14:textId="77777777" w:rsidR="009A58BD" w:rsidRPr="00503729" w:rsidRDefault="009A58BD" w:rsidP="009A58BD">
                      <w:pPr>
                        <w:spacing w:after="0"/>
                        <w:rPr>
                          <w:rFonts w:eastAsia="Malgun Gothic"/>
                          <w:sz w:val="18"/>
                          <w:szCs w:val="18"/>
                        </w:rPr>
                      </w:pPr>
                    </w:p>
                    <w:p w14:paraId="04B8FA93" w14:textId="675371ED" w:rsidR="009A58BD" w:rsidRPr="00503729" w:rsidRDefault="009A58BD" w:rsidP="009A58BD">
                      <w:pPr>
                        <w:spacing w:after="0"/>
                        <w:rPr>
                          <w:rFonts w:eastAsia="Malgun Gothic"/>
                          <w:sz w:val="18"/>
                          <w:szCs w:val="18"/>
                        </w:rPr>
                      </w:pPr>
                      <w:r w:rsidRPr="00503729">
                        <w:rPr>
                          <w:rFonts w:eastAsia="Malgun Gothic"/>
                          <w:sz w:val="18"/>
                          <w:szCs w:val="18"/>
                        </w:rPr>
                        <w:t>In CSI compression using two-sided model use case, the following AI/ML model training collaborations will be further studied:</w:t>
                      </w:r>
                    </w:p>
                    <w:p w14:paraId="47717F3E"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sz w:val="18"/>
                          <w:szCs w:val="18"/>
                        </w:rPr>
                      </w:pPr>
                      <w:r w:rsidRPr="00503729">
                        <w:rPr>
                          <w:rFonts w:ascii="Times New Roman" w:hAnsi="Times New Roman"/>
                          <w:sz w:val="18"/>
                          <w:szCs w:val="18"/>
                        </w:rPr>
                        <w:t>Type 1: Joint training of the two-sided model at a single side/entity, e.g., UE-sided or Network-sided.</w:t>
                      </w:r>
                    </w:p>
                    <w:p w14:paraId="682B3CF2" w14:textId="4BEE0E6B"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2: </w:t>
                      </w:r>
                      <w:r w:rsidRPr="00503729">
                        <w:rPr>
                          <w:rFonts w:ascii="Times New Roman" w:hAnsi="Times New Roman"/>
                          <w:sz w:val="18"/>
                          <w:szCs w:val="18"/>
                        </w:rPr>
                        <w:t xml:space="preserve">Joint training of the two-sided model at network side and UE side, </w:t>
                      </w:r>
                      <w:r w:rsidR="0028725E" w:rsidRPr="00503729">
                        <w:rPr>
                          <w:rFonts w:ascii="Times New Roman" w:hAnsi="Times New Roman"/>
                          <w:sz w:val="18"/>
                          <w:szCs w:val="18"/>
                        </w:rPr>
                        <w:t>respectively</w:t>
                      </w:r>
                      <w:r w:rsidRPr="00503729">
                        <w:rPr>
                          <w:rFonts w:ascii="Times New Roman" w:eastAsia="Malgun Gothic" w:hAnsi="Times New Roman"/>
                          <w:sz w:val="18"/>
                          <w:szCs w:val="18"/>
                          <w:lang w:val="en-US"/>
                        </w:rPr>
                        <w:t>.</w:t>
                      </w:r>
                    </w:p>
                    <w:p w14:paraId="5DCDFE6F"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3: </w:t>
                      </w:r>
                      <w:r w:rsidRPr="00503729">
                        <w:rPr>
                          <w:rFonts w:ascii="Times New Roman" w:hAnsi="Times New Roman"/>
                          <w:sz w:val="18"/>
                          <w:szCs w:val="18"/>
                        </w:rPr>
                        <w:t>Separate training at network side and UE side, where the UE-side CSI generation part and the network-side CSI reconstruction part are trained by UE side and network side, respectively.</w:t>
                      </w:r>
                    </w:p>
                    <w:p w14:paraId="42A6BF17" w14:textId="77777777" w:rsidR="009A58BD" w:rsidRPr="00503729" w:rsidRDefault="009A58BD" w:rsidP="009A58BD">
                      <w:pPr>
                        <w:pStyle w:val="ListParagraph"/>
                        <w:numPr>
                          <w:ilvl w:val="0"/>
                          <w:numId w:val="5"/>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1FDBC3C" w14:textId="77777777" w:rsidR="009A58BD" w:rsidRPr="00503729" w:rsidRDefault="009A58BD" w:rsidP="009A58BD">
                      <w:pPr>
                        <w:numPr>
                          <w:ilvl w:val="0"/>
                          <w:numId w:val="4"/>
                        </w:num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Note: Separate training includes sequential training starting with UE side training, or sequential training starting with NW side training [, or parallel training] at UE and NW</w:t>
                      </w:r>
                    </w:p>
                    <w:p w14:paraId="4E2B0C55" w14:textId="77777777" w:rsidR="009A58BD" w:rsidRPr="00503729" w:rsidRDefault="009A58BD" w:rsidP="009A58BD">
                      <w:p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 xml:space="preserve">Other collaboration types are not excluded. </w:t>
                      </w:r>
                    </w:p>
                  </w:txbxContent>
                </v:textbox>
                <w10:anchorlock/>
              </v:shape>
            </w:pict>
          </mc:Fallback>
        </mc:AlternateContent>
      </w:r>
    </w:p>
    <w:p w14:paraId="2C8598A7" w14:textId="4F53DF5F" w:rsidR="00DE4390" w:rsidRDefault="004074C5" w:rsidP="00242302">
      <w:pPr>
        <w:spacing w:after="0"/>
      </w:pPr>
      <w:r>
        <w:t xml:space="preserve">Further, </w:t>
      </w:r>
      <w:r w:rsidR="00503729">
        <w:t xml:space="preserve">in </w:t>
      </w:r>
      <w:r>
        <w:t>RAN1#112</w:t>
      </w:r>
      <w:r w:rsidR="00263781">
        <w:t xml:space="preserve"> [2]</w:t>
      </w:r>
      <w:r>
        <w:t xml:space="preserve">, following conclusion </w:t>
      </w:r>
      <w:r w:rsidR="00503729">
        <w:t>was</w:t>
      </w:r>
      <w:r>
        <w:t xml:space="preserve"> </w:t>
      </w:r>
      <w:r w:rsidR="00F0643E">
        <w:t>reached:</w:t>
      </w:r>
    </w:p>
    <w:p w14:paraId="1844B6B0" w14:textId="686D161B" w:rsidR="00F0643E" w:rsidRDefault="00F0643E" w:rsidP="006B71B1">
      <w:pPr>
        <w:spacing w:after="240"/>
      </w:pPr>
      <w:r w:rsidRPr="00CF1A86">
        <w:rPr>
          <w:noProof/>
        </w:rPr>
        <mc:AlternateContent>
          <mc:Choice Requires="wps">
            <w:drawing>
              <wp:inline distT="0" distB="0" distL="0" distR="0" wp14:anchorId="3BF5F807" wp14:editId="3F1B54AB">
                <wp:extent cx="5852160" cy="2844800"/>
                <wp:effectExtent l="0" t="0" r="15240" b="12700"/>
                <wp:docPr id="1675671204" name="Text Box 167567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844800"/>
                        </a:xfrm>
                        <a:prstGeom prst="rect">
                          <a:avLst/>
                        </a:prstGeom>
                        <a:solidFill>
                          <a:srgbClr val="FFFFFF"/>
                        </a:solidFill>
                        <a:ln w="9525">
                          <a:solidFill>
                            <a:srgbClr val="000000"/>
                          </a:solidFill>
                          <a:miter lim="800000"/>
                          <a:headEnd/>
                          <a:tailEnd/>
                        </a:ln>
                      </wps:spPr>
                      <wps:txbx>
                        <w:txbxContent>
                          <w:p w14:paraId="48C7D13C" w14:textId="77777777" w:rsidR="002875FF" w:rsidRPr="008D59D0" w:rsidRDefault="002875FF" w:rsidP="002875FF">
                            <w:pPr>
                              <w:rPr>
                                <w:rFonts w:eastAsia="DengXian"/>
                                <w:b/>
                                <w:bCs/>
                                <w:sz w:val="18"/>
                                <w:szCs w:val="18"/>
                                <w:lang w:eastAsia="zh-CN"/>
                              </w:rPr>
                            </w:pPr>
                            <w:r w:rsidRPr="008D59D0">
                              <w:rPr>
                                <w:rFonts w:eastAsia="DengXian"/>
                                <w:b/>
                                <w:bCs/>
                                <w:sz w:val="18"/>
                                <w:szCs w:val="18"/>
                                <w:lang w:eastAsia="zh-CN"/>
                              </w:rPr>
                              <w:t>Conclusion</w:t>
                            </w:r>
                          </w:p>
                          <w:p w14:paraId="34B2B74D" w14:textId="77777777" w:rsidR="002875FF" w:rsidRPr="008D59D0" w:rsidRDefault="002875FF" w:rsidP="002875FF">
                            <w:pPr>
                              <w:rPr>
                                <w:rFonts w:eastAsia="Malgun Gothic"/>
                                <w:sz w:val="18"/>
                                <w:szCs w:val="18"/>
                              </w:rPr>
                            </w:pPr>
                            <w:r w:rsidRPr="008D59D0">
                              <w:rPr>
                                <w:rFonts w:eastAsia="Malgun Gothic"/>
                                <w:sz w:val="18"/>
                                <w:szCs w:val="18"/>
                              </w:rPr>
                              <w:t xml:space="preserve">In CSI compression using two-sided model use case, further discuss the pros/cons of different offline training collaboration types including at least the following aspects: </w:t>
                            </w:r>
                          </w:p>
                          <w:p w14:paraId="472EC9E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Whether model can be kept proprietary </w:t>
                            </w:r>
                          </w:p>
                          <w:p w14:paraId="6904A7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Requirements on privacy-sensitive dataset sharing </w:t>
                            </w:r>
                          </w:p>
                          <w:p w14:paraId="7293A6B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Flexibility to support cell/site/scenario/configuration specific model</w:t>
                            </w:r>
                          </w:p>
                          <w:p w14:paraId="256EAD1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gNB/device specific optimization – i.e., whether hardware-specific optimization of the model is possible, e.g. compilation for the specific hardware</w:t>
                            </w:r>
                          </w:p>
                          <w:p w14:paraId="21F32EA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update flexibility after deployment</w:t>
                            </w:r>
                          </w:p>
                          <w:p w14:paraId="0950F08B"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feasibility of allowing UE side and NW side to develop/update models separately</w:t>
                            </w:r>
                          </w:p>
                          <w:p w14:paraId="0128C95C"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performance based on evaluation in 9.2.2.1</w:t>
                            </w:r>
                          </w:p>
                          <w:p w14:paraId="14C17F2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gNB can maintain/store a single/unified model</w:t>
                            </w:r>
                          </w:p>
                          <w:p w14:paraId="5E36CB0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UE device can maintain/store a single/unified model</w:t>
                            </w:r>
                          </w:p>
                          <w:p w14:paraId="7717160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Extendability: to train new UE-side model compatible with NW-side model in use; Or to train new NW-side model compatible with UE-side model in use </w:t>
                            </w:r>
                          </w:p>
                          <w:p w14:paraId="4BB419B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training data distribution can be matched to the device that will use the model for inference</w:t>
                            </w:r>
                          </w:p>
                          <w:p w14:paraId="574AD34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device capability can be considered for model development</w:t>
                            </w:r>
                          </w:p>
                          <w:p w14:paraId="6C9715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Other aspects are not precluded</w:t>
                            </w:r>
                          </w:p>
                          <w:p w14:paraId="0DAAA957" w14:textId="7B19A0CF" w:rsidR="00F0643E" w:rsidRPr="008D59D0" w:rsidRDefault="002875FF" w:rsidP="002875FF">
                            <w:pPr>
                              <w:spacing w:after="0"/>
                              <w:rPr>
                                <w:rFonts w:eastAsia="Malgun Gothic"/>
                                <w:sz w:val="18"/>
                                <w:szCs w:val="18"/>
                              </w:rPr>
                            </w:pPr>
                            <w:r w:rsidRPr="008D59D0">
                              <w:rPr>
                                <w:rFonts w:eastAsia="DengXian" w:hint="eastAsia"/>
                                <w:sz w:val="18"/>
                                <w:szCs w:val="18"/>
                                <w:lang w:eastAsia="zh-CN"/>
                              </w:rPr>
                              <w:t>N</w:t>
                            </w:r>
                            <w:r w:rsidRPr="008D59D0">
                              <w:rPr>
                                <w:rFonts w:eastAsia="DengXian"/>
                                <w:sz w:val="18"/>
                                <w:szCs w:val="18"/>
                                <w:lang w:eastAsia="zh-CN"/>
                              </w:rPr>
                              <w:t>ote: training data collection and dataset/model delivery will be discussed separately</w:t>
                            </w:r>
                          </w:p>
                          <w:p w14:paraId="7A4FF4BE" w14:textId="567AA922" w:rsidR="00F0643E" w:rsidRPr="008D59D0" w:rsidRDefault="00F0643E" w:rsidP="00F0643E">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wps:txbx>
                      <wps:bodyPr rot="0" vert="horz" wrap="square" lIns="91440" tIns="45720" rIns="91440" bIns="45720" anchor="t" anchorCtr="0">
                        <a:noAutofit/>
                      </wps:bodyPr>
                    </wps:wsp>
                  </a:graphicData>
                </a:graphic>
              </wp:inline>
            </w:drawing>
          </mc:Choice>
          <mc:Fallback>
            <w:pict>
              <v:shape w14:anchorId="3BF5F807" id="Text Box 1675671204" o:spid="_x0000_s1027" type="#_x0000_t202" style="width:460.8pt;height: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">
                <v:textbox>
                  <w:txbxContent>
                    <w:p w14:paraId="48C7D13C" w14:textId="77777777" w:rsidR="002875FF" w:rsidRPr="008D59D0" w:rsidRDefault="002875FF" w:rsidP="002875FF">
                      <w:pPr>
                        <w:rPr>
                          <w:rFonts w:eastAsia="DengXian"/>
                          <w:b/>
                          <w:bCs/>
                          <w:sz w:val="18"/>
                          <w:szCs w:val="18"/>
                          <w:lang w:eastAsia="zh-CN"/>
                        </w:rPr>
                      </w:pPr>
                      <w:r w:rsidRPr="008D59D0">
                        <w:rPr>
                          <w:rFonts w:eastAsia="DengXian"/>
                          <w:b/>
                          <w:bCs/>
                          <w:sz w:val="18"/>
                          <w:szCs w:val="18"/>
                          <w:lang w:eastAsia="zh-CN"/>
                        </w:rPr>
                        <w:t>Conclusion</w:t>
                      </w:r>
                    </w:p>
                    <w:p w14:paraId="34B2B74D" w14:textId="77777777" w:rsidR="002875FF" w:rsidRPr="008D59D0" w:rsidRDefault="002875FF" w:rsidP="002875FF">
                      <w:pPr>
                        <w:rPr>
                          <w:rFonts w:eastAsia="Malgun Gothic"/>
                          <w:sz w:val="18"/>
                          <w:szCs w:val="18"/>
                        </w:rPr>
                      </w:pPr>
                      <w:r w:rsidRPr="008D59D0">
                        <w:rPr>
                          <w:rFonts w:eastAsia="Malgun Gothic"/>
                          <w:sz w:val="18"/>
                          <w:szCs w:val="18"/>
                        </w:rPr>
                        <w:t xml:space="preserve">In CSI compression using two-sided model use case, further discuss the pros/cons of different offline training collaboration types including at least the following aspects: </w:t>
                      </w:r>
                    </w:p>
                    <w:p w14:paraId="472EC9E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Whether model can be kept proprietary </w:t>
                      </w:r>
                    </w:p>
                    <w:p w14:paraId="6904A7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Requirements on privacy-sensitive dataset sharing </w:t>
                      </w:r>
                    </w:p>
                    <w:p w14:paraId="7293A6B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Flexibility to support cell/site/scenario/configuration specific model</w:t>
                      </w:r>
                    </w:p>
                    <w:p w14:paraId="256EAD1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gNB/device specific optimization – i.e., whether hardware-specific optimization of the model is possible, e.g. compilation for the specific hardware</w:t>
                      </w:r>
                    </w:p>
                    <w:p w14:paraId="21F32EA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update flexibility after deployment</w:t>
                      </w:r>
                    </w:p>
                    <w:p w14:paraId="0950F08B"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feasibility of allowing UE side and NW side to develop/update models separately</w:t>
                      </w:r>
                    </w:p>
                    <w:p w14:paraId="0128C95C"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performance based on evaluation in 9.2.2.1</w:t>
                      </w:r>
                    </w:p>
                    <w:p w14:paraId="14C17F2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gNB can maintain/store a single/unified model</w:t>
                      </w:r>
                    </w:p>
                    <w:p w14:paraId="5E36CB0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UE device can maintain/store a single/unified model</w:t>
                      </w:r>
                    </w:p>
                    <w:p w14:paraId="7717160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Extendability: to train new UE-side model compatible with NW-side model in use; Or to train new NW-side model compatible with UE-side model in use </w:t>
                      </w:r>
                    </w:p>
                    <w:p w14:paraId="4BB419B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training data distribution can be matched to the device that will use the model for inference</w:t>
                      </w:r>
                    </w:p>
                    <w:p w14:paraId="574AD34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device capability can be considered for model development</w:t>
                      </w:r>
                    </w:p>
                    <w:p w14:paraId="6C9715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Other aspects are not precluded</w:t>
                      </w:r>
                    </w:p>
                    <w:p w14:paraId="0DAAA957" w14:textId="7B19A0CF" w:rsidR="00F0643E" w:rsidRPr="008D59D0" w:rsidRDefault="002875FF" w:rsidP="002875FF">
                      <w:pPr>
                        <w:spacing w:after="0"/>
                        <w:rPr>
                          <w:rFonts w:eastAsia="Malgun Gothic"/>
                          <w:sz w:val="18"/>
                          <w:szCs w:val="18"/>
                        </w:rPr>
                      </w:pPr>
                      <w:r w:rsidRPr="008D59D0">
                        <w:rPr>
                          <w:rFonts w:eastAsia="DengXian" w:hint="eastAsia"/>
                          <w:sz w:val="18"/>
                          <w:szCs w:val="18"/>
                          <w:lang w:eastAsia="zh-CN"/>
                        </w:rPr>
                        <w:t>N</w:t>
                      </w:r>
                      <w:r w:rsidRPr="008D59D0">
                        <w:rPr>
                          <w:rFonts w:eastAsia="DengXian"/>
                          <w:sz w:val="18"/>
                          <w:szCs w:val="18"/>
                          <w:lang w:eastAsia="zh-CN"/>
                        </w:rPr>
                        <w:t>ote: training data collection and dataset/model delivery will be discussed separately</w:t>
                      </w:r>
                    </w:p>
                    <w:p w14:paraId="7A4FF4BE" w14:textId="567AA922" w:rsidR="00F0643E" w:rsidRPr="008D59D0" w:rsidRDefault="00F0643E" w:rsidP="00F0643E">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v:textbox>
                <w10:anchorlock/>
              </v:shape>
            </w:pict>
          </mc:Fallback>
        </mc:AlternateContent>
      </w:r>
    </w:p>
    <w:p w14:paraId="01CF9C3B" w14:textId="1EB20144" w:rsidR="00B73C10" w:rsidRDefault="00B73C10" w:rsidP="00FE7BC6">
      <w:pPr>
        <w:spacing w:after="240"/>
      </w:pPr>
      <w:r>
        <w:lastRenderedPageBreak/>
        <w:t xml:space="preserve">Further, </w:t>
      </w:r>
      <w:r w:rsidR="00CF1653">
        <w:t xml:space="preserve">in RAN1#113, </w:t>
      </w:r>
      <w:r w:rsidR="0063710A">
        <w:t>following agreement was reached:</w:t>
      </w:r>
    </w:p>
    <w:p w14:paraId="1C578C67" w14:textId="1A0960EA" w:rsidR="0063710A" w:rsidRDefault="0063710A" w:rsidP="00FE7BC6">
      <w:pPr>
        <w:spacing w:after="240"/>
      </w:pPr>
      <w:r w:rsidRPr="00CF1A86">
        <w:rPr>
          <w:noProof/>
        </w:rPr>
        <mc:AlternateContent>
          <mc:Choice Requires="wps">
            <w:drawing>
              <wp:inline distT="0" distB="0" distL="0" distR="0" wp14:anchorId="74D7B08B" wp14:editId="461D0EC8">
                <wp:extent cx="5852160" cy="1809750"/>
                <wp:effectExtent l="0" t="0" r="15240" b="19050"/>
                <wp:docPr id="882461381" name="Text Box 882461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809750"/>
                        </a:xfrm>
                        <a:prstGeom prst="rect">
                          <a:avLst/>
                        </a:prstGeom>
                        <a:solidFill>
                          <a:srgbClr val="FFFFFF"/>
                        </a:solidFill>
                        <a:ln w="9525">
                          <a:solidFill>
                            <a:srgbClr val="000000"/>
                          </a:solidFill>
                          <a:miter lim="800000"/>
                          <a:headEnd/>
                          <a:tailEnd/>
                        </a:ln>
                      </wps:spPr>
                      <wps:txbx>
                        <w:txbxContent>
                          <w:p w14:paraId="336B498F" w14:textId="77777777" w:rsidR="0017749E" w:rsidRPr="0017749E" w:rsidRDefault="0017749E" w:rsidP="0017749E">
                            <w:pPr>
                              <w:autoSpaceDE/>
                              <w:autoSpaceDN/>
                              <w:adjustRightInd/>
                              <w:snapToGrid/>
                              <w:spacing w:after="0"/>
                              <w:jc w:val="left"/>
                              <w:rPr>
                                <w:rFonts w:ascii="Times" w:eastAsia="Malgun Gothic" w:hAnsi="Times"/>
                                <w:b/>
                                <w:bCs/>
                                <w:color w:val="000000"/>
                                <w:sz w:val="20"/>
                                <w:szCs w:val="20"/>
                                <w:highlight w:val="green"/>
                                <w:lang w:val="en-GB"/>
                              </w:rPr>
                            </w:pPr>
                            <w:r w:rsidRPr="0017749E">
                              <w:rPr>
                                <w:rFonts w:ascii="Times" w:eastAsia="Malgun Gothic" w:hAnsi="Times"/>
                                <w:b/>
                                <w:bCs/>
                                <w:color w:val="000000"/>
                                <w:sz w:val="20"/>
                                <w:szCs w:val="20"/>
                                <w:highlight w:val="green"/>
                                <w:lang w:val="en-GB"/>
                              </w:rPr>
                              <w:t xml:space="preserve">Agreement </w:t>
                            </w:r>
                          </w:p>
                          <w:p w14:paraId="35F1D51B" w14:textId="77777777" w:rsidR="0017749E" w:rsidRPr="0017749E" w:rsidRDefault="0017749E" w:rsidP="0017749E">
                            <w:pPr>
                              <w:numPr>
                                <w:ilvl w:val="1"/>
                                <w:numId w:val="41"/>
                              </w:numPr>
                              <w:autoSpaceDE/>
                              <w:autoSpaceDN/>
                              <w:adjustRightInd/>
                              <w:snapToGrid/>
                              <w:spacing w:after="0"/>
                              <w:ind w:left="567" w:hanging="567"/>
                              <w:jc w:val="left"/>
                              <w:rPr>
                                <w:rFonts w:ascii="Times" w:eastAsia="Malgun Gothic" w:hAnsi="Times"/>
                                <w:b/>
                                <w:bCs/>
                                <w:sz w:val="20"/>
                                <w:szCs w:val="20"/>
                                <w:lang w:val="en-GB"/>
                              </w:rPr>
                            </w:pPr>
                            <w:r w:rsidRPr="0017749E">
                              <w:rPr>
                                <w:rFonts w:ascii="Times" w:eastAsia="Malgun Gothic" w:hAnsi="Times"/>
                                <w:b/>
                                <w:bCs/>
                                <w:sz w:val="20"/>
                                <w:szCs w:val="20"/>
                                <w:lang w:val="en-GB"/>
                              </w:rPr>
                              <w:t>Type 2 Joint training of the two-sided model at network side and UE side, respectively.</w:t>
                            </w:r>
                          </w:p>
                          <w:p w14:paraId="198944B4" w14:textId="77777777" w:rsidR="0017749E" w:rsidRPr="0017749E" w:rsidRDefault="0017749E" w:rsidP="0017749E">
                            <w:pPr>
                              <w:numPr>
                                <w:ilvl w:val="2"/>
                                <w:numId w:val="41"/>
                              </w:numPr>
                              <w:autoSpaceDE/>
                              <w:autoSpaceDN/>
                              <w:adjustRightInd/>
                              <w:snapToGrid/>
                              <w:spacing w:after="0"/>
                              <w:ind w:leftChars="283" w:left="1332" w:hanging="709"/>
                              <w:jc w:val="left"/>
                              <w:rPr>
                                <w:rFonts w:ascii="Times" w:eastAsia="Batang" w:hAnsi="Times"/>
                                <w:sz w:val="20"/>
                                <w:szCs w:val="20"/>
                                <w:lang w:val="en-GB"/>
                              </w:rPr>
                            </w:pPr>
                            <w:r w:rsidRPr="0017749E">
                              <w:rPr>
                                <w:rFonts w:ascii="Times" w:eastAsia="Batang" w:hAnsi="Times"/>
                                <w:sz w:val="20"/>
                                <w:szCs w:val="20"/>
                                <w:lang w:val="en-GB"/>
                              </w:rPr>
                              <w:t>Note: Joint training includes both simultaneous training and sequential training, in which the pros and cons could be discussed separately</w:t>
                            </w:r>
                          </w:p>
                          <w:p w14:paraId="421D6357" w14:textId="77777777" w:rsidR="0017749E" w:rsidRPr="0017749E" w:rsidRDefault="0017749E" w:rsidP="0017749E">
                            <w:pPr>
                              <w:numPr>
                                <w:ilvl w:val="2"/>
                                <w:numId w:val="41"/>
                              </w:numPr>
                              <w:autoSpaceDE/>
                              <w:autoSpaceDN/>
                              <w:adjustRightInd/>
                              <w:snapToGrid/>
                              <w:spacing w:after="0"/>
                              <w:ind w:leftChars="283" w:left="1332" w:hanging="709"/>
                              <w:jc w:val="left"/>
                              <w:rPr>
                                <w:rFonts w:ascii="Times" w:eastAsia="Batang" w:hAnsi="Times"/>
                                <w:sz w:val="20"/>
                                <w:szCs w:val="20"/>
                                <w:lang w:val="en-GB"/>
                              </w:rPr>
                            </w:pPr>
                            <w:r w:rsidRPr="0017749E">
                              <w:rPr>
                                <w:rFonts w:ascii="Times" w:eastAsia="Batang" w:hAnsi="Times"/>
                                <w:sz w:val="20"/>
                                <w:szCs w:val="20"/>
                                <w:lang w:val="en-GB"/>
                              </w:rPr>
                              <w:t>Note: Sequential training includes starting with UE side training, or starting with NW side training</w:t>
                            </w:r>
                          </w:p>
                          <w:p w14:paraId="7C78D20D" w14:textId="77777777" w:rsidR="0017749E" w:rsidRPr="0017749E" w:rsidRDefault="0017749E" w:rsidP="0017749E">
                            <w:pPr>
                              <w:autoSpaceDE/>
                              <w:autoSpaceDN/>
                              <w:adjustRightInd/>
                              <w:snapToGrid/>
                              <w:spacing w:after="0"/>
                              <w:jc w:val="left"/>
                              <w:rPr>
                                <w:rFonts w:ascii="Times" w:eastAsia="Batang" w:hAnsi="Times"/>
                                <w:color w:val="FF0000"/>
                                <w:sz w:val="20"/>
                                <w:szCs w:val="20"/>
                                <w:lang w:val="en-GB"/>
                              </w:rPr>
                            </w:pPr>
                          </w:p>
                          <w:p w14:paraId="421F2792" w14:textId="77777777" w:rsidR="0017749E" w:rsidRPr="0017749E" w:rsidRDefault="0017749E" w:rsidP="0017749E">
                            <w:pPr>
                              <w:autoSpaceDE/>
                              <w:autoSpaceDN/>
                              <w:adjustRightInd/>
                              <w:snapToGrid/>
                              <w:spacing w:after="0"/>
                              <w:jc w:val="left"/>
                              <w:rPr>
                                <w:rFonts w:ascii="Times" w:eastAsia="DengXian" w:hAnsi="Times"/>
                                <w:sz w:val="20"/>
                                <w:szCs w:val="24"/>
                                <w:highlight w:val="green"/>
                                <w:lang w:val="en-GB" w:eastAsia="zh-CN"/>
                              </w:rPr>
                            </w:pPr>
                            <w:r w:rsidRPr="0017749E">
                              <w:rPr>
                                <w:rFonts w:ascii="Times" w:eastAsia="DengXian" w:hAnsi="Times"/>
                                <w:sz w:val="20"/>
                                <w:szCs w:val="24"/>
                                <w:highlight w:val="green"/>
                                <w:lang w:val="en-GB" w:eastAsia="zh-CN"/>
                              </w:rPr>
                              <w:t>Agreement</w:t>
                            </w:r>
                          </w:p>
                          <w:p w14:paraId="403DE6C7" w14:textId="77777777" w:rsidR="0017749E" w:rsidRPr="0017749E" w:rsidRDefault="0017749E" w:rsidP="0017749E">
                            <w:pPr>
                              <w:autoSpaceDE/>
                              <w:autoSpaceDN/>
                              <w:adjustRightInd/>
                              <w:snapToGrid/>
                              <w:spacing w:after="0"/>
                              <w:jc w:val="left"/>
                              <w:rPr>
                                <w:rFonts w:ascii="Times" w:eastAsia="Malgun Gothic" w:hAnsi="Times"/>
                                <w:i/>
                                <w:iCs/>
                                <w:sz w:val="20"/>
                                <w:szCs w:val="20"/>
                                <w:lang w:val="en-GB"/>
                              </w:rPr>
                            </w:pPr>
                            <w:r w:rsidRPr="0017749E">
                              <w:rPr>
                                <w:rFonts w:ascii="Times" w:eastAsia="Malgun Gothic" w:hAnsi="Times"/>
                                <w:i/>
                                <w:iCs/>
                                <w:sz w:val="20"/>
                                <w:szCs w:val="20"/>
                                <w:lang w:val="en-GB"/>
                              </w:rPr>
                              <w:t xml:space="preserve">In CSI compression using two-sided model use case, for discussion of training collaboration type 1, </w:t>
                            </w:r>
                          </w:p>
                          <w:p w14:paraId="21CB38DC" w14:textId="77777777" w:rsidR="0017749E" w:rsidRPr="0017749E" w:rsidRDefault="0017749E" w:rsidP="0017749E">
                            <w:pPr>
                              <w:numPr>
                                <w:ilvl w:val="0"/>
                                <w:numId w:val="42"/>
                              </w:numPr>
                              <w:overflowPunct w:val="0"/>
                              <w:autoSpaceDE/>
                              <w:autoSpaceDN/>
                              <w:adjustRightInd/>
                              <w:snapToGrid/>
                              <w:spacing w:after="0" w:line="256" w:lineRule="auto"/>
                              <w:jc w:val="left"/>
                              <w:textAlignment w:val="baseline"/>
                              <w:rPr>
                                <w:rFonts w:eastAsia="Malgun Gothic" w:cs="Times"/>
                                <w:i/>
                                <w:iCs/>
                                <w:kern w:val="2"/>
                                <w:szCs w:val="20"/>
                                <w:lang w:val="en-GB" w:eastAsia="x-none"/>
                                <w14:ligatures w14:val="standardContextual"/>
                              </w:rPr>
                            </w:pPr>
                            <w:r w:rsidRPr="0017749E">
                              <w:rPr>
                                <w:rFonts w:eastAsia="Malgun Gothic" w:cs="Times"/>
                                <w:i/>
                                <w:iCs/>
                                <w:kern w:val="2"/>
                                <w:szCs w:val="20"/>
                                <w:lang w:val="en-GB" w:eastAsia="x-none"/>
                                <w14:ligatures w14:val="standardContextual"/>
                              </w:rPr>
                              <w:t>Create separate table with separate columns for both known model structure, and unknown model structure separately for NW-sided and UE-sided, respectively.</w:t>
                            </w:r>
                          </w:p>
                          <w:p w14:paraId="5628A372" w14:textId="0BD3D86D" w:rsidR="0063710A" w:rsidRPr="008D59D0" w:rsidRDefault="0063710A" w:rsidP="0017749E">
                            <w:pPr>
                              <w:rPr>
                                <w:rFonts w:eastAsia="Malgun Gothic"/>
                                <w:sz w:val="18"/>
                                <w:szCs w:val="18"/>
                              </w:rPr>
                            </w:pPr>
                          </w:p>
                          <w:p w14:paraId="70133144" w14:textId="77777777" w:rsidR="0063710A" w:rsidRPr="008D59D0" w:rsidRDefault="0063710A" w:rsidP="0063710A">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wps:txbx>
                      <wps:bodyPr rot="0" vert="horz" wrap="square" lIns="91440" tIns="45720" rIns="91440" bIns="45720" anchor="t" anchorCtr="0">
                        <a:noAutofit/>
                      </wps:bodyPr>
                    </wps:wsp>
                  </a:graphicData>
                </a:graphic>
              </wp:inline>
            </w:drawing>
          </mc:Choice>
          <mc:Fallback>
            <w:pict>
              <v:shape w14:anchorId="74D7B08B" id="Text Box 882461381" o:spid="_x0000_s1028" type="#_x0000_t202" style="width:460.8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">
                <v:textbox>
                  <w:txbxContent>
                    <w:p w14:paraId="336B498F" w14:textId="77777777" w:rsidR="0017749E" w:rsidRPr="0017749E" w:rsidRDefault="0017749E" w:rsidP="0017749E">
                      <w:pPr>
                        <w:autoSpaceDE/>
                        <w:autoSpaceDN/>
                        <w:adjustRightInd/>
                        <w:snapToGrid/>
                        <w:spacing w:after="0"/>
                        <w:jc w:val="left"/>
                        <w:rPr>
                          <w:rFonts w:ascii="Times" w:eastAsia="Malgun Gothic" w:hAnsi="Times"/>
                          <w:b/>
                          <w:bCs/>
                          <w:color w:val="000000"/>
                          <w:sz w:val="20"/>
                          <w:szCs w:val="20"/>
                          <w:highlight w:val="green"/>
                          <w:lang w:val="en-GB"/>
                        </w:rPr>
                      </w:pPr>
                      <w:r w:rsidRPr="0017749E">
                        <w:rPr>
                          <w:rFonts w:ascii="Times" w:eastAsia="Malgun Gothic" w:hAnsi="Times"/>
                          <w:b/>
                          <w:bCs/>
                          <w:color w:val="000000"/>
                          <w:sz w:val="20"/>
                          <w:szCs w:val="20"/>
                          <w:highlight w:val="green"/>
                          <w:lang w:val="en-GB"/>
                        </w:rPr>
                        <w:t xml:space="preserve">Agreement </w:t>
                      </w:r>
                    </w:p>
                    <w:p w14:paraId="35F1D51B" w14:textId="77777777" w:rsidR="0017749E" w:rsidRPr="0017749E" w:rsidRDefault="0017749E" w:rsidP="0017749E">
                      <w:pPr>
                        <w:numPr>
                          <w:ilvl w:val="1"/>
                          <w:numId w:val="41"/>
                        </w:numPr>
                        <w:autoSpaceDE/>
                        <w:autoSpaceDN/>
                        <w:adjustRightInd/>
                        <w:snapToGrid/>
                        <w:spacing w:after="0"/>
                        <w:ind w:left="567" w:hanging="567"/>
                        <w:jc w:val="left"/>
                        <w:rPr>
                          <w:rFonts w:ascii="Times" w:eastAsia="Malgun Gothic" w:hAnsi="Times"/>
                          <w:b/>
                          <w:bCs/>
                          <w:sz w:val="20"/>
                          <w:szCs w:val="20"/>
                          <w:lang w:val="en-GB"/>
                        </w:rPr>
                      </w:pPr>
                      <w:r w:rsidRPr="0017749E">
                        <w:rPr>
                          <w:rFonts w:ascii="Times" w:eastAsia="Malgun Gothic" w:hAnsi="Times"/>
                          <w:b/>
                          <w:bCs/>
                          <w:sz w:val="20"/>
                          <w:szCs w:val="20"/>
                          <w:lang w:val="en-GB"/>
                        </w:rPr>
                        <w:t>Type 2 Joint training of the two-sided model at network side and UE side, respectively.</w:t>
                      </w:r>
                    </w:p>
                    <w:p w14:paraId="198944B4" w14:textId="77777777" w:rsidR="0017749E" w:rsidRPr="0017749E" w:rsidRDefault="0017749E" w:rsidP="0017749E">
                      <w:pPr>
                        <w:numPr>
                          <w:ilvl w:val="2"/>
                          <w:numId w:val="41"/>
                        </w:numPr>
                        <w:autoSpaceDE/>
                        <w:autoSpaceDN/>
                        <w:adjustRightInd/>
                        <w:snapToGrid/>
                        <w:spacing w:after="0"/>
                        <w:ind w:leftChars="283" w:left="1332" w:hanging="709"/>
                        <w:jc w:val="left"/>
                        <w:rPr>
                          <w:rFonts w:ascii="Times" w:eastAsia="Batang" w:hAnsi="Times"/>
                          <w:sz w:val="20"/>
                          <w:szCs w:val="20"/>
                          <w:lang w:val="en-GB"/>
                        </w:rPr>
                      </w:pPr>
                      <w:r w:rsidRPr="0017749E">
                        <w:rPr>
                          <w:rFonts w:ascii="Times" w:eastAsia="Batang" w:hAnsi="Times"/>
                          <w:sz w:val="20"/>
                          <w:szCs w:val="20"/>
                          <w:lang w:val="en-GB"/>
                        </w:rPr>
                        <w:t>Note: Joint training includes both simultaneous training and sequential training, in which the pros and cons could be discussed separately</w:t>
                      </w:r>
                    </w:p>
                    <w:p w14:paraId="421D6357" w14:textId="77777777" w:rsidR="0017749E" w:rsidRPr="0017749E" w:rsidRDefault="0017749E" w:rsidP="0017749E">
                      <w:pPr>
                        <w:numPr>
                          <w:ilvl w:val="2"/>
                          <w:numId w:val="41"/>
                        </w:numPr>
                        <w:autoSpaceDE/>
                        <w:autoSpaceDN/>
                        <w:adjustRightInd/>
                        <w:snapToGrid/>
                        <w:spacing w:after="0"/>
                        <w:ind w:leftChars="283" w:left="1332" w:hanging="709"/>
                        <w:jc w:val="left"/>
                        <w:rPr>
                          <w:rFonts w:ascii="Times" w:eastAsia="Batang" w:hAnsi="Times"/>
                          <w:sz w:val="20"/>
                          <w:szCs w:val="20"/>
                          <w:lang w:val="en-GB"/>
                        </w:rPr>
                      </w:pPr>
                      <w:r w:rsidRPr="0017749E">
                        <w:rPr>
                          <w:rFonts w:ascii="Times" w:eastAsia="Batang" w:hAnsi="Times"/>
                          <w:sz w:val="20"/>
                          <w:szCs w:val="20"/>
                          <w:lang w:val="en-GB"/>
                        </w:rPr>
                        <w:t>Note: Sequential training includes starting with UE side training, or starting with NW side training</w:t>
                      </w:r>
                    </w:p>
                    <w:p w14:paraId="7C78D20D" w14:textId="77777777" w:rsidR="0017749E" w:rsidRPr="0017749E" w:rsidRDefault="0017749E" w:rsidP="0017749E">
                      <w:pPr>
                        <w:autoSpaceDE/>
                        <w:autoSpaceDN/>
                        <w:adjustRightInd/>
                        <w:snapToGrid/>
                        <w:spacing w:after="0"/>
                        <w:jc w:val="left"/>
                        <w:rPr>
                          <w:rFonts w:ascii="Times" w:eastAsia="Batang" w:hAnsi="Times"/>
                          <w:color w:val="FF0000"/>
                          <w:sz w:val="20"/>
                          <w:szCs w:val="20"/>
                          <w:lang w:val="en-GB"/>
                        </w:rPr>
                      </w:pPr>
                    </w:p>
                    <w:p w14:paraId="421F2792" w14:textId="77777777" w:rsidR="0017749E" w:rsidRPr="0017749E" w:rsidRDefault="0017749E" w:rsidP="0017749E">
                      <w:pPr>
                        <w:autoSpaceDE/>
                        <w:autoSpaceDN/>
                        <w:adjustRightInd/>
                        <w:snapToGrid/>
                        <w:spacing w:after="0"/>
                        <w:jc w:val="left"/>
                        <w:rPr>
                          <w:rFonts w:ascii="Times" w:eastAsia="DengXian" w:hAnsi="Times"/>
                          <w:sz w:val="20"/>
                          <w:szCs w:val="24"/>
                          <w:highlight w:val="green"/>
                          <w:lang w:val="en-GB" w:eastAsia="zh-CN"/>
                        </w:rPr>
                      </w:pPr>
                      <w:r w:rsidRPr="0017749E">
                        <w:rPr>
                          <w:rFonts w:ascii="Times" w:eastAsia="DengXian" w:hAnsi="Times"/>
                          <w:sz w:val="20"/>
                          <w:szCs w:val="24"/>
                          <w:highlight w:val="green"/>
                          <w:lang w:val="en-GB" w:eastAsia="zh-CN"/>
                        </w:rPr>
                        <w:t>Agreement</w:t>
                      </w:r>
                    </w:p>
                    <w:p w14:paraId="403DE6C7" w14:textId="77777777" w:rsidR="0017749E" w:rsidRPr="0017749E" w:rsidRDefault="0017749E" w:rsidP="0017749E">
                      <w:pPr>
                        <w:autoSpaceDE/>
                        <w:autoSpaceDN/>
                        <w:adjustRightInd/>
                        <w:snapToGrid/>
                        <w:spacing w:after="0"/>
                        <w:jc w:val="left"/>
                        <w:rPr>
                          <w:rFonts w:ascii="Times" w:eastAsia="Malgun Gothic" w:hAnsi="Times"/>
                          <w:i/>
                          <w:iCs/>
                          <w:sz w:val="20"/>
                          <w:szCs w:val="20"/>
                          <w:lang w:val="en-GB"/>
                        </w:rPr>
                      </w:pPr>
                      <w:r w:rsidRPr="0017749E">
                        <w:rPr>
                          <w:rFonts w:ascii="Times" w:eastAsia="Malgun Gothic" w:hAnsi="Times"/>
                          <w:i/>
                          <w:iCs/>
                          <w:sz w:val="20"/>
                          <w:szCs w:val="20"/>
                          <w:lang w:val="en-GB"/>
                        </w:rPr>
                        <w:t xml:space="preserve">In CSI compression using two-sided model use case, for discussion of training collaboration type 1, </w:t>
                      </w:r>
                    </w:p>
                    <w:p w14:paraId="21CB38DC" w14:textId="77777777" w:rsidR="0017749E" w:rsidRPr="0017749E" w:rsidRDefault="0017749E" w:rsidP="0017749E">
                      <w:pPr>
                        <w:numPr>
                          <w:ilvl w:val="0"/>
                          <w:numId w:val="42"/>
                        </w:numPr>
                        <w:overflowPunct w:val="0"/>
                        <w:autoSpaceDE/>
                        <w:autoSpaceDN/>
                        <w:adjustRightInd/>
                        <w:snapToGrid/>
                        <w:spacing w:after="0" w:line="256" w:lineRule="auto"/>
                        <w:jc w:val="left"/>
                        <w:textAlignment w:val="baseline"/>
                        <w:rPr>
                          <w:rFonts w:eastAsia="Malgun Gothic" w:cs="Times"/>
                          <w:i/>
                          <w:iCs/>
                          <w:kern w:val="2"/>
                          <w:szCs w:val="20"/>
                          <w:lang w:val="en-GB" w:eastAsia="x-none"/>
                          <w14:ligatures w14:val="standardContextual"/>
                        </w:rPr>
                      </w:pPr>
                      <w:r w:rsidRPr="0017749E">
                        <w:rPr>
                          <w:rFonts w:eastAsia="Malgun Gothic" w:cs="Times"/>
                          <w:i/>
                          <w:iCs/>
                          <w:kern w:val="2"/>
                          <w:szCs w:val="20"/>
                          <w:lang w:val="en-GB" w:eastAsia="x-none"/>
                          <w14:ligatures w14:val="standardContextual"/>
                        </w:rPr>
                        <w:t>Create separate table with separate columns for both known model structure, and unknown model structure separately for NW-sided and UE-sided, respectively.</w:t>
                      </w:r>
                    </w:p>
                    <w:p w14:paraId="5628A372" w14:textId="0BD3D86D" w:rsidR="0063710A" w:rsidRPr="008D59D0" w:rsidRDefault="0063710A" w:rsidP="0017749E">
                      <w:pPr>
                        <w:rPr>
                          <w:rFonts w:eastAsia="Malgun Gothic"/>
                          <w:sz w:val="18"/>
                          <w:szCs w:val="18"/>
                        </w:rPr>
                      </w:pPr>
                    </w:p>
                    <w:p w14:paraId="70133144" w14:textId="77777777" w:rsidR="0063710A" w:rsidRPr="008D59D0" w:rsidRDefault="0063710A" w:rsidP="0063710A">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v:textbox>
                <w10:anchorlock/>
              </v:shape>
            </w:pict>
          </mc:Fallback>
        </mc:AlternateContent>
      </w:r>
    </w:p>
    <w:p w14:paraId="0E885EE3" w14:textId="5A924AEB" w:rsidR="00FE7BC6" w:rsidRDefault="00FE7BC6" w:rsidP="00FE7BC6">
      <w:pPr>
        <w:spacing w:after="240"/>
      </w:pPr>
      <w:r>
        <w:t xml:space="preserve">Also, as suggested by </w:t>
      </w:r>
      <w:r w:rsidR="000E4B6F">
        <w:t xml:space="preserve">chair </w:t>
      </w:r>
      <w:r>
        <w:t xml:space="preserve">FL, we have included </w:t>
      </w:r>
      <w:r w:rsidR="00BE75E1">
        <w:t>the table</w:t>
      </w:r>
      <w:r w:rsidR="00CF1653">
        <w:t xml:space="preserve"> for </w:t>
      </w:r>
      <w:r>
        <w:t>Type-1 NW-sided training</w:t>
      </w:r>
      <w:r w:rsidR="0018170B">
        <w:t>.</w:t>
      </w:r>
    </w:p>
    <w:p w14:paraId="0A37855F" w14:textId="77777777" w:rsidR="00FE7BC6" w:rsidRPr="00CE0C97" w:rsidRDefault="00FE7BC6" w:rsidP="00FE7BC6">
      <w:pPr>
        <w:pStyle w:val="Heading2"/>
        <w:rPr>
          <w:rFonts w:ascii="Times New Roman" w:hAnsi="Times New Roman"/>
        </w:rPr>
      </w:pPr>
      <w:r w:rsidRPr="00CE0C97">
        <w:rPr>
          <w:rFonts w:ascii="Times New Roman" w:hAnsi="Times New Roman"/>
        </w:rPr>
        <w:t>Summary of pros and cons</w:t>
      </w:r>
    </w:p>
    <w:p w14:paraId="0F0435E7" w14:textId="713EB3E8" w:rsidR="00FE7BC6" w:rsidRDefault="00FE7BC6" w:rsidP="00FE7BC6">
      <w:r>
        <w:t xml:space="preserve">Table-1 </w:t>
      </w:r>
      <w:r w:rsidR="002D4E27">
        <w:t xml:space="preserve">and </w:t>
      </w:r>
      <w:r w:rsidR="00BE75E1">
        <w:t>T</w:t>
      </w:r>
      <w:r w:rsidR="002D4E27">
        <w:t xml:space="preserve">able-2 </w:t>
      </w:r>
      <w:r>
        <w:t>summarize the rest of our views on different aspects for all the training types. The important changes made are highlighted in gray color.</w:t>
      </w:r>
    </w:p>
    <w:p w14:paraId="2F948EB9" w14:textId="77777777" w:rsidR="00FE7BC6" w:rsidRDefault="00FE7BC6" w:rsidP="00FE7BC6"/>
    <w:p w14:paraId="713424B3" w14:textId="77777777" w:rsidR="00FE7BC6" w:rsidRPr="00347C41" w:rsidRDefault="00FE7BC6" w:rsidP="00FE7BC6">
      <w:pPr>
        <w:rPr>
          <w:b/>
          <w:bCs/>
        </w:rPr>
      </w:pPr>
      <w:r w:rsidRPr="00347C41">
        <w:rPr>
          <w:b/>
          <w:bCs/>
        </w:rPr>
        <w:t>Observation-1:</w:t>
      </w:r>
    </w:p>
    <w:p w14:paraId="5EBACBBA" w14:textId="65C0E04D" w:rsidR="00851744" w:rsidRPr="00851744" w:rsidRDefault="00FE7BC6" w:rsidP="002C145B">
      <w:pPr>
        <w:pStyle w:val="Caption"/>
        <w:keepNext/>
      </w:pPr>
      <w:r>
        <w:t>Table 1: Pros and cons for training types</w:t>
      </w:r>
      <w:r w:rsidR="00A64070">
        <w:t xml:space="preserve"> 2 and 3</w:t>
      </w:r>
    </w:p>
    <w:tbl>
      <w:tblPr>
        <w:tblStyle w:val="TableGrid"/>
        <w:tblW w:w="4331" w:type="pct"/>
        <w:jc w:val="center"/>
        <w:tblLook w:val="04A0" w:firstRow="1" w:lastRow="0" w:firstColumn="1" w:lastColumn="0" w:noHBand="0" w:noVBand="1"/>
      </w:tblPr>
      <w:tblGrid>
        <w:gridCol w:w="2446"/>
        <w:gridCol w:w="1196"/>
        <w:gridCol w:w="1525"/>
        <w:gridCol w:w="1755"/>
        <w:gridCol w:w="1140"/>
      </w:tblGrid>
      <w:tr w:rsidR="00427DE8" w:rsidRPr="00C728CA" w14:paraId="633863CD" w14:textId="77777777" w:rsidTr="00427DE8">
        <w:trPr>
          <w:trHeight w:val="318"/>
          <w:jc w:val="center"/>
        </w:trPr>
        <w:tc>
          <w:tcPr>
            <w:tcW w:w="1518" w:type="pct"/>
            <w:vMerge w:val="restart"/>
            <w:tcBorders>
              <w:tl2br w:val="single" w:sz="4" w:space="0" w:color="auto"/>
            </w:tcBorders>
          </w:tcPr>
          <w:p w14:paraId="6905FE00" w14:textId="6E847F4D" w:rsidR="00427DE8" w:rsidRPr="00C728CA" w:rsidRDefault="00427DE8" w:rsidP="0098358F">
            <w:pPr>
              <w:tabs>
                <w:tab w:val="left" w:pos="388"/>
                <w:tab w:val="right" w:pos="2403"/>
              </w:tabs>
              <w:wordWrap w:val="0"/>
              <w:spacing w:beforeLines="30" w:before="72" w:afterLines="30" w:after="72" w:line="288" w:lineRule="auto"/>
              <w:ind w:right="400"/>
              <w:rPr>
                <w:rFonts w:eastAsia="DengXian"/>
                <w:sz w:val="18"/>
                <w:szCs w:val="18"/>
              </w:rPr>
            </w:pPr>
            <w:r w:rsidRPr="00C728CA">
              <w:rPr>
                <w:rFonts w:eastAsia="DengXian"/>
                <w:sz w:val="18"/>
                <w:szCs w:val="18"/>
              </w:rPr>
              <w:tab/>
              <w:t xml:space="preserve">    Training types</w:t>
            </w:r>
          </w:p>
          <w:p w14:paraId="6EE5B8DF" w14:textId="77777777" w:rsidR="00427DE8" w:rsidRDefault="00427DE8" w:rsidP="0098358F">
            <w:pPr>
              <w:rPr>
                <w:rFonts w:eastAsia="DengXian"/>
                <w:sz w:val="18"/>
                <w:szCs w:val="18"/>
              </w:rPr>
            </w:pPr>
          </w:p>
          <w:p w14:paraId="25EE2FF3" w14:textId="6C14A408" w:rsidR="00427DE8" w:rsidRPr="00C728CA" w:rsidRDefault="00427DE8" w:rsidP="0098358F">
            <w:pPr>
              <w:rPr>
                <w:sz w:val="18"/>
                <w:szCs w:val="18"/>
              </w:rPr>
            </w:pPr>
            <w:r w:rsidRPr="00C728CA">
              <w:rPr>
                <w:rFonts w:eastAsia="DengXian"/>
                <w:sz w:val="18"/>
                <w:szCs w:val="18"/>
              </w:rPr>
              <w:t>Characteristics</w:t>
            </w:r>
          </w:p>
        </w:tc>
        <w:tc>
          <w:tcPr>
            <w:tcW w:w="1644" w:type="pct"/>
            <w:gridSpan w:val="2"/>
          </w:tcPr>
          <w:p w14:paraId="7C865872" w14:textId="20012C2E" w:rsidR="00427DE8" w:rsidRPr="00C728CA" w:rsidRDefault="00427DE8" w:rsidP="00427DE8">
            <w:pPr>
              <w:jc w:val="center"/>
              <w:rPr>
                <w:sz w:val="18"/>
                <w:szCs w:val="18"/>
              </w:rPr>
            </w:pPr>
            <w:r w:rsidRPr="00C728CA">
              <w:rPr>
                <w:sz w:val="18"/>
                <w:szCs w:val="18"/>
              </w:rPr>
              <w:t>Type 2</w:t>
            </w:r>
          </w:p>
        </w:tc>
        <w:tc>
          <w:tcPr>
            <w:tcW w:w="1838" w:type="pct"/>
            <w:gridSpan w:val="2"/>
          </w:tcPr>
          <w:p w14:paraId="34002E65" w14:textId="050043E7" w:rsidR="00427DE8" w:rsidRPr="00C728CA" w:rsidRDefault="00427DE8" w:rsidP="00BA036E">
            <w:pPr>
              <w:jc w:val="center"/>
              <w:rPr>
                <w:sz w:val="18"/>
                <w:szCs w:val="18"/>
              </w:rPr>
            </w:pPr>
            <w:r w:rsidRPr="00C728CA">
              <w:rPr>
                <w:sz w:val="18"/>
                <w:szCs w:val="18"/>
              </w:rPr>
              <w:t>Type 3</w:t>
            </w:r>
          </w:p>
        </w:tc>
      </w:tr>
      <w:tr w:rsidR="00427DE8" w:rsidRPr="00C728CA" w14:paraId="17A8B85D" w14:textId="77777777" w:rsidTr="00427DE8">
        <w:trPr>
          <w:trHeight w:val="670"/>
          <w:jc w:val="center"/>
        </w:trPr>
        <w:tc>
          <w:tcPr>
            <w:tcW w:w="1518" w:type="pct"/>
            <w:vMerge/>
            <w:tcBorders>
              <w:bottom w:val="single" w:sz="4" w:space="0" w:color="auto"/>
              <w:tl2br w:val="single" w:sz="4" w:space="0" w:color="auto"/>
            </w:tcBorders>
          </w:tcPr>
          <w:p w14:paraId="05599F58" w14:textId="77777777" w:rsidR="00427DE8" w:rsidRPr="00C728CA" w:rsidRDefault="00427DE8" w:rsidP="0098358F">
            <w:pPr>
              <w:rPr>
                <w:sz w:val="18"/>
                <w:szCs w:val="18"/>
              </w:rPr>
            </w:pPr>
          </w:p>
        </w:tc>
        <w:tc>
          <w:tcPr>
            <w:tcW w:w="656" w:type="pct"/>
            <w:tcBorders>
              <w:bottom w:val="single" w:sz="4" w:space="0" w:color="auto"/>
            </w:tcBorders>
            <w:vAlign w:val="center"/>
          </w:tcPr>
          <w:p w14:paraId="1AC785C7" w14:textId="4D6EF299" w:rsidR="00427DE8" w:rsidRPr="00C728CA" w:rsidRDefault="00E92D98" w:rsidP="00427DE8">
            <w:pPr>
              <w:jc w:val="center"/>
              <w:rPr>
                <w:sz w:val="18"/>
                <w:szCs w:val="18"/>
              </w:rPr>
            </w:pPr>
            <w:r>
              <w:rPr>
                <w:sz w:val="18"/>
                <w:szCs w:val="18"/>
              </w:rPr>
              <w:t xml:space="preserve">Simultaneous </w:t>
            </w:r>
            <w:r w:rsidR="00427DE8">
              <w:rPr>
                <w:sz w:val="18"/>
                <w:szCs w:val="18"/>
              </w:rPr>
              <w:t>training</w:t>
            </w:r>
          </w:p>
        </w:tc>
        <w:tc>
          <w:tcPr>
            <w:tcW w:w="987" w:type="pct"/>
            <w:tcBorders>
              <w:bottom w:val="single" w:sz="4" w:space="0" w:color="auto"/>
            </w:tcBorders>
            <w:vAlign w:val="center"/>
          </w:tcPr>
          <w:p w14:paraId="6751FBA4" w14:textId="55F69EAB" w:rsidR="00427DE8" w:rsidRPr="00C728CA" w:rsidRDefault="00427DE8" w:rsidP="00427DE8">
            <w:pPr>
              <w:jc w:val="left"/>
              <w:rPr>
                <w:sz w:val="18"/>
                <w:szCs w:val="18"/>
              </w:rPr>
            </w:pPr>
            <w:r>
              <w:rPr>
                <w:sz w:val="18"/>
                <w:szCs w:val="18"/>
              </w:rPr>
              <w:t>Sequential Training</w:t>
            </w:r>
          </w:p>
        </w:tc>
        <w:tc>
          <w:tcPr>
            <w:tcW w:w="1110" w:type="pct"/>
            <w:tcBorders>
              <w:bottom w:val="single" w:sz="4" w:space="0" w:color="auto"/>
            </w:tcBorders>
          </w:tcPr>
          <w:p w14:paraId="7363EF7E" w14:textId="6BA00100" w:rsidR="00427DE8" w:rsidRPr="00C728CA" w:rsidRDefault="00427DE8" w:rsidP="0098358F">
            <w:pPr>
              <w:rPr>
                <w:sz w:val="18"/>
                <w:szCs w:val="18"/>
              </w:rPr>
            </w:pPr>
            <w:r w:rsidRPr="00C728CA">
              <w:rPr>
                <w:sz w:val="18"/>
                <w:szCs w:val="18"/>
              </w:rPr>
              <w:t>NW first</w:t>
            </w:r>
          </w:p>
        </w:tc>
        <w:tc>
          <w:tcPr>
            <w:tcW w:w="729" w:type="pct"/>
            <w:tcBorders>
              <w:bottom w:val="single" w:sz="4" w:space="0" w:color="auto"/>
            </w:tcBorders>
          </w:tcPr>
          <w:p w14:paraId="5BE7AA8F" w14:textId="77777777" w:rsidR="00427DE8" w:rsidRPr="00C728CA" w:rsidRDefault="00427DE8" w:rsidP="0098358F">
            <w:pPr>
              <w:rPr>
                <w:sz w:val="18"/>
                <w:szCs w:val="18"/>
              </w:rPr>
            </w:pPr>
            <w:r w:rsidRPr="00C728CA">
              <w:rPr>
                <w:sz w:val="18"/>
                <w:szCs w:val="18"/>
              </w:rPr>
              <w:t xml:space="preserve"> UE first</w:t>
            </w:r>
          </w:p>
        </w:tc>
      </w:tr>
      <w:tr w:rsidR="00427DE8" w:rsidRPr="00C728CA" w14:paraId="673E8295" w14:textId="77777777" w:rsidTr="00427DE8">
        <w:trPr>
          <w:trHeight w:val="546"/>
          <w:jc w:val="center"/>
        </w:trPr>
        <w:tc>
          <w:tcPr>
            <w:tcW w:w="1518" w:type="pct"/>
          </w:tcPr>
          <w:p w14:paraId="1671471D" w14:textId="77777777" w:rsidR="00427DE8" w:rsidRPr="00C728CA" w:rsidRDefault="00427DE8" w:rsidP="0098358F">
            <w:pPr>
              <w:rPr>
                <w:sz w:val="18"/>
                <w:szCs w:val="18"/>
              </w:rPr>
            </w:pPr>
            <w:r w:rsidRPr="00C728CA">
              <w:rPr>
                <w:sz w:val="18"/>
                <w:szCs w:val="18"/>
              </w:rPr>
              <w:t>Whether model can be kept proprietary</w:t>
            </w:r>
          </w:p>
        </w:tc>
        <w:tc>
          <w:tcPr>
            <w:tcW w:w="656" w:type="pct"/>
            <w:vAlign w:val="center"/>
          </w:tcPr>
          <w:p w14:paraId="08580E09" w14:textId="77777777" w:rsidR="00427DE8" w:rsidRPr="00C728CA" w:rsidRDefault="00427DE8" w:rsidP="00427DE8">
            <w:pPr>
              <w:jc w:val="center"/>
              <w:rPr>
                <w:sz w:val="18"/>
                <w:szCs w:val="18"/>
              </w:rPr>
            </w:pPr>
            <w:r w:rsidRPr="00C728CA">
              <w:rPr>
                <w:kern w:val="24"/>
                <w:sz w:val="18"/>
                <w:szCs w:val="18"/>
              </w:rPr>
              <w:t>Yes</w:t>
            </w:r>
          </w:p>
        </w:tc>
        <w:tc>
          <w:tcPr>
            <w:tcW w:w="987" w:type="pct"/>
            <w:vAlign w:val="center"/>
          </w:tcPr>
          <w:p w14:paraId="6E56DE29" w14:textId="5D6C1D6C" w:rsidR="00427DE8" w:rsidRPr="00C728CA" w:rsidRDefault="00427DE8" w:rsidP="00427DE8">
            <w:pPr>
              <w:jc w:val="left"/>
              <w:rPr>
                <w:kern w:val="24"/>
                <w:sz w:val="18"/>
                <w:szCs w:val="18"/>
              </w:rPr>
            </w:pPr>
            <w:r>
              <w:rPr>
                <w:kern w:val="24"/>
                <w:sz w:val="18"/>
                <w:szCs w:val="18"/>
              </w:rPr>
              <w:t>Yes</w:t>
            </w:r>
          </w:p>
        </w:tc>
        <w:tc>
          <w:tcPr>
            <w:tcW w:w="1110" w:type="pct"/>
            <w:vAlign w:val="center"/>
          </w:tcPr>
          <w:p w14:paraId="351F2F09" w14:textId="4B1B943B" w:rsidR="00427DE8" w:rsidRPr="00C728CA" w:rsidRDefault="00427DE8" w:rsidP="0098358F">
            <w:pPr>
              <w:rPr>
                <w:sz w:val="18"/>
                <w:szCs w:val="18"/>
              </w:rPr>
            </w:pPr>
            <w:r w:rsidRPr="00C728CA">
              <w:rPr>
                <w:kern w:val="24"/>
                <w:sz w:val="18"/>
                <w:szCs w:val="18"/>
              </w:rPr>
              <w:t xml:space="preserve">Yes (Note 3)  </w:t>
            </w:r>
          </w:p>
        </w:tc>
        <w:tc>
          <w:tcPr>
            <w:tcW w:w="729" w:type="pct"/>
            <w:vAlign w:val="center"/>
          </w:tcPr>
          <w:p w14:paraId="085C35DA" w14:textId="77777777" w:rsidR="00427DE8" w:rsidRPr="00C728CA" w:rsidRDefault="00427DE8" w:rsidP="0098358F">
            <w:pPr>
              <w:rPr>
                <w:sz w:val="18"/>
                <w:szCs w:val="18"/>
              </w:rPr>
            </w:pPr>
            <w:r w:rsidRPr="00C728CA">
              <w:rPr>
                <w:kern w:val="24"/>
                <w:sz w:val="18"/>
                <w:szCs w:val="18"/>
              </w:rPr>
              <w:t>Yes (Note 3)</w:t>
            </w:r>
          </w:p>
        </w:tc>
      </w:tr>
      <w:tr w:rsidR="00427DE8" w:rsidRPr="00C728CA" w14:paraId="55D7EF7B" w14:textId="77777777" w:rsidTr="00427DE8">
        <w:trPr>
          <w:trHeight w:val="531"/>
          <w:jc w:val="center"/>
        </w:trPr>
        <w:tc>
          <w:tcPr>
            <w:tcW w:w="1518" w:type="pct"/>
          </w:tcPr>
          <w:p w14:paraId="64247E25" w14:textId="77777777" w:rsidR="00427DE8" w:rsidRPr="00C728CA" w:rsidRDefault="00427DE8" w:rsidP="0098358F">
            <w:pPr>
              <w:rPr>
                <w:sz w:val="18"/>
                <w:szCs w:val="18"/>
              </w:rPr>
            </w:pPr>
            <w:r w:rsidRPr="00C728CA">
              <w:rPr>
                <w:sz w:val="18"/>
                <w:szCs w:val="18"/>
              </w:rPr>
              <w:t>Whether require privacy-sensitive dataset sharing</w:t>
            </w:r>
          </w:p>
        </w:tc>
        <w:tc>
          <w:tcPr>
            <w:tcW w:w="656" w:type="pct"/>
            <w:vAlign w:val="center"/>
          </w:tcPr>
          <w:p w14:paraId="6CDAFD63" w14:textId="77777777" w:rsidR="00427DE8" w:rsidRPr="00C728CA" w:rsidRDefault="00427DE8" w:rsidP="0098358F">
            <w:pPr>
              <w:rPr>
                <w:sz w:val="18"/>
                <w:szCs w:val="18"/>
              </w:rPr>
            </w:pPr>
            <w:r w:rsidRPr="00C728CA">
              <w:rPr>
                <w:kern w:val="24"/>
                <w:sz w:val="18"/>
                <w:szCs w:val="18"/>
              </w:rPr>
              <w:t>No (Note 1)</w:t>
            </w:r>
          </w:p>
        </w:tc>
        <w:tc>
          <w:tcPr>
            <w:tcW w:w="987" w:type="pct"/>
            <w:vAlign w:val="center"/>
          </w:tcPr>
          <w:p w14:paraId="081C8968" w14:textId="17B1936D" w:rsidR="00427DE8" w:rsidRPr="00C728CA" w:rsidRDefault="00427DE8" w:rsidP="00427DE8">
            <w:pPr>
              <w:jc w:val="left"/>
              <w:rPr>
                <w:kern w:val="24"/>
                <w:sz w:val="18"/>
                <w:szCs w:val="18"/>
              </w:rPr>
            </w:pPr>
            <w:r>
              <w:rPr>
                <w:kern w:val="24"/>
                <w:sz w:val="18"/>
                <w:szCs w:val="18"/>
              </w:rPr>
              <w:t>No</w:t>
            </w:r>
          </w:p>
        </w:tc>
        <w:tc>
          <w:tcPr>
            <w:tcW w:w="1110" w:type="pct"/>
            <w:vAlign w:val="center"/>
          </w:tcPr>
          <w:p w14:paraId="2837B1E8" w14:textId="1277459A" w:rsidR="00427DE8" w:rsidRPr="00C728CA" w:rsidRDefault="00427DE8" w:rsidP="0098358F">
            <w:pPr>
              <w:rPr>
                <w:sz w:val="18"/>
                <w:szCs w:val="18"/>
              </w:rPr>
            </w:pPr>
            <w:r w:rsidRPr="00C728CA">
              <w:rPr>
                <w:kern w:val="24"/>
                <w:sz w:val="18"/>
                <w:szCs w:val="18"/>
              </w:rPr>
              <w:t>No (Note 1)</w:t>
            </w:r>
          </w:p>
        </w:tc>
        <w:tc>
          <w:tcPr>
            <w:tcW w:w="729" w:type="pct"/>
            <w:vAlign w:val="center"/>
          </w:tcPr>
          <w:p w14:paraId="7BB0DD55" w14:textId="77777777" w:rsidR="00427DE8" w:rsidRPr="00C728CA" w:rsidRDefault="00427DE8" w:rsidP="0098358F">
            <w:pPr>
              <w:rPr>
                <w:sz w:val="18"/>
                <w:szCs w:val="18"/>
              </w:rPr>
            </w:pPr>
            <w:r w:rsidRPr="00C728CA">
              <w:rPr>
                <w:kern w:val="24"/>
                <w:sz w:val="18"/>
                <w:szCs w:val="18"/>
              </w:rPr>
              <w:t>No (Note 1)</w:t>
            </w:r>
          </w:p>
        </w:tc>
      </w:tr>
      <w:tr w:rsidR="00427DE8" w:rsidRPr="00C728CA" w14:paraId="01A11759" w14:textId="77777777" w:rsidTr="00427DE8">
        <w:trPr>
          <w:trHeight w:val="1170"/>
          <w:jc w:val="center"/>
        </w:trPr>
        <w:tc>
          <w:tcPr>
            <w:tcW w:w="1518" w:type="pct"/>
          </w:tcPr>
          <w:p w14:paraId="580B25A3" w14:textId="77777777" w:rsidR="00427DE8" w:rsidRPr="00C728CA" w:rsidRDefault="00427DE8" w:rsidP="0098358F">
            <w:pPr>
              <w:rPr>
                <w:sz w:val="18"/>
                <w:szCs w:val="18"/>
              </w:rPr>
            </w:pPr>
            <w:r w:rsidRPr="00C728CA">
              <w:rPr>
                <w:sz w:val="18"/>
                <w:szCs w:val="18"/>
              </w:rPr>
              <w:t>Flexibility to support cell/site/scenario/configuration specific model</w:t>
            </w:r>
          </w:p>
        </w:tc>
        <w:tc>
          <w:tcPr>
            <w:tcW w:w="656" w:type="pct"/>
            <w:vAlign w:val="center"/>
          </w:tcPr>
          <w:p w14:paraId="70DF005F" w14:textId="77777777" w:rsidR="00427DE8" w:rsidRPr="00C728CA" w:rsidRDefault="00427DE8" w:rsidP="0098358F">
            <w:pPr>
              <w:rPr>
                <w:sz w:val="18"/>
                <w:szCs w:val="18"/>
              </w:rPr>
            </w:pPr>
            <w:r w:rsidRPr="00C728CA">
              <w:rPr>
                <w:kern w:val="24"/>
                <w:sz w:val="18"/>
                <w:szCs w:val="18"/>
              </w:rPr>
              <w:t>Difficult</w:t>
            </w:r>
          </w:p>
        </w:tc>
        <w:tc>
          <w:tcPr>
            <w:tcW w:w="987" w:type="pct"/>
            <w:vAlign w:val="center"/>
          </w:tcPr>
          <w:p w14:paraId="01277013" w14:textId="12717240" w:rsidR="00427DE8" w:rsidRPr="00C728CA" w:rsidRDefault="00427DE8" w:rsidP="00427DE8">
            <w:pPr>
              <w:jc w:val="left"/>
              <w:rPr>
                <w:kern w:val="24"/>
                <w:sz w:val="18"/>
                <w:szCs w:val="18"/>
              </w:rPr>
            </w:pPr>
            <w:r w:rsidRPr="00E9794E">
              <w:rPr>
                <w:kern w:val="24"/>
                <w:sz w:val="18"/>
                <w:szCs w:val="18"/>
                <w:highlight w:val="lightGray"/>
              </w:rPr>
              <w:t>Semi-flexible.</w:t>
            </w:r>
          </w:p>
        </w:tc>
        <w:tc>
          <w:tcPr>
            <w:tcW w:w="1110" w:type="pct"/>
            <w:vAlign w:val="center"/>
          </w:tcPr>
          <w:p w14:paraId="361E36F2" w14:textId="3C4E4248" w:rsidR="00427DE8" w:rsidRPr="00C728CA" w:rsidRDefault="00427DE8" w:rsidP="0098358F">
            <w:pPr>
              <w:rPr>
                <w:kern w:val="24"/>
                <w:sz w:val="18"/>
                <w:szCs w:val="18"/>
              </w:rPr>
            </w:pPr>
            <w:r w:rsidRPr="00C728CA">
              <w:rPr>
                <w:kern w:val="24"/>
                <w:sz w:val="18"/>
                <w:szCs w:val="18"/>
              </w:rPr>
              <w:t>Semi-flexible.</w:t>
            </w:r>
          </w:p>
        </w:tc>
        <w:tc>
          <w:tcPr>
            <w:tcW w:w="729" w:type="pct"/>
            <w:vAlign w:val="center"/>
          </w:tcPr>
          <w:p w14:paraId="402EB443" w14:textId="77777777" w:rsidR="00427DE8" w:rsidRPr="00C728CA" w:rsidRDefault="00427DE8" w:rsidP="0098358F">
            <w:pPr>
              <w:rPr>
                <w:sz w:val="18"/>
                <w:szCs w:val="18"/>
              </w:rPr>
            </w:pPr>
            <w:r w:rsidRPr="00C728CA">
              <w:rPr>
                <w:kern w:val="24"/>
                <w:sz w:val="18"/>
                <w:szCs w:val="18"/>
              </w:rPr>
              <w:t>Semi-flexible. With assisted information signaling</w:t>
            </w:r>
          </w:p>
        </w:tc>
      </w:tr>
      <w:tr w:rsidR="00427DE8" w:rsidRPr="00C728CA" w14:paraId="54F6F048" w14:textId="77777777" w:rsidTr="00427DE8">
        <w:trPr>
          <w:trHeight w:val="531"/>
          <w:jc w:val="center"/>
        </w:trPr>
        <w:tc>
          <w:tcPr>
            <w:tcW w:w="1518" w:type="pct"/>
          </w:tcPr>
          <w:p w14:paraId="1C095A18" w14:textId="77777777" w:rsidR="00427DE8" w:rsidRPr="00C728CA" w:rsidRDefault="00427DE8" w:rsidP="0098358F">
            <w:pPr>
              <w:rPr>
                <w:sz w:val="18"/>
                <w:szCs w:val="18"/>
              </w:rPr>
            </w:pPr>
            <w:r w:rsidRPr="00C728CA">
              <w:rPr>
                <w:sz w:val="18"/>
                <w:szCs w:val="18"/>
              </w:rPr>
              <w:t>Whether gNB/device specific optimization is allowed</w:t>
            </w:r>
          </w:p>
        </w:tc>
        <w:tc>
          <w:tcPr>
            <w:tcW w:w="656" w:type="pct"/>
            <w:vAlign w:val="center"/>
          </w:tcPr>
          <w:p w14:paraId="204F1542" w14:textId="77777777" w:rsidR="00427DE8" w:rsidRPr="00C728CA" w:rsidRDefault="00427DE8" w:rsidP="0098358F">
            <w:pPr>
              <w:rPr>
                <w:sz w:val="18"/>
                <w:szCs w:val="18"/>
              </w:rPr>
            </w:pPr>
            <w:r w:rsidRPr="00C728CA">
              <w:rPr>
                <w:kern w:val="24"/>
                <w:sz w:val="18"/>
                <w:szCs w:val="18"/>
              </w:rPr>
              <w:t>Yes</w:t>
            </w:r>
          </w:p>
        </w:tc>
        <w:tc>
          <w:tcPr>
            <w:tcW w:w="987" w:type="pct"/>
            <w:vAlign w:val="center"/>
          </w:tcPr>
          <w:p w14:paraId="601A6B08" w14:textId="2538B6D3" w:rsidR="00427DE8" w:rsidRPr="00C728CA" w:rsidRDefault="00427DE8" w:rsidP="00427DE8">
            <w:pPr>
              <w:jc w:val="left"/>
              <w:rPr>
                <w:kern w:val="24"/>
                <w:sz w:val="18"/>
                <w:szCs w:val="18"/>
              </w:rPr>
            </w:pPr>
            <w:r>
              <w:rPr>
                <w:kern w:val="24"/>
                <w:sz w:val="18"/>
                <w:szCs w:val="18"/>
              </w:rPr>
              <w:t>Yes</w:t>
            </w:r>
          </w:p>
        </w:tc>
        <w:tc>
          <w:tcPr>
            <w:tcW w:w="1110" w:type="pct"/>
            <w:vAlign w:val="center"/>
          </w:tcPr>
          <w:p w14:paraId="14EF53F4" w14:textId="0A702380" w:rsidR="00427DE8" w:rsidRPr="00C728CA" w:rsidRDefault="00427DE8" w:rsidP="0098358F">
            <w:pPr>
              <w:rPr>
                <w:sz w:val="18"/>
                <w:szCs w:val="18"/>
              </w:rPr>
            </w:pPr>
            <w:r w:rsidRPr="00C728CA">
              <w:rPr>
                <w:kern w:val="24"/>
                <w:sz w:val="18"/>
                <w:szCs w:val="18"/>
              </w:rPr>
              <w:t>Yes</w:t>
            </w:r>
          </w:p>
        </w:tc>
        <w:tc>
          <w:tcPr>
            <w:tcW w:w="729" w:type="pct"/>
            <w:vAlign w:val="center"/>
          </w:tcPr>
          <w:p w14:paraId="3C747C5A" w14:textId="77777777" w:rsidR="00427DE8" w:rsidRPr="00C728CA" w:rsidRDefault="00427DE8" w:rsidP="0098358F">
            <w:pPr>
              <w:rPr>
                <w:sz w:val="18"/>
                <w:szCs w:val="18"/>
              </w:rPr>
            </w:pPr>
            <w:r w:rsidRPr="00C728CA">
              <w:rPr>
                <w:kern w:val="24"/>
                <w:sz w:val="18"/>
                <w:szCs w:val="18"/>
              </w:rPr>
              <w:t>Yes</w:t>
            </w:r>
          </w:p>
        </w:tc>
      </w:tr>
      <w:tr w:rsidR="00427DE8" w:rsidRPr="00C728CA" w14:paraId="19E17AB2" w14:textId="77777777" w:rsidTr="00427DE8">
        <w:trPr>
          <w:trHeight w:val="1489"/>
          <w:jc w:val="center"/>
        </w:trPr>
        <w:tc>
          <w:tcPr>
            <w:tcW w:w="1518" w:type="pct"/>
          </w:tcPr>
          <w:p w14:paraId="206CD1D3" w14:textId="77777777" w:rsidR="00427DE8" w:rsidRPr="00144F9C" w:rsidRDefault="00427DE8" w:rsidP="0098358F">
            <w:pPr>
              <w:rPr>
                <w:sz w:val="18"/>
                <w:szCs w:val="18"/>
              </w:rPr>
            </w:pPr>
            <w:r w:rsidRPr="00144F9C">
              <w:rPr>
                <w:sz w:val="18"/>
                <w:szCs w:val="18"/>
                <w:highlight w:val="lightGray"/>
              </w:rPr>
              <w:t>Model update flexibility after deployment</w:t>
            </w:r>
          </w:p>
        </w:tc>
        <w:tc>
          <w:tcPr>
            <w:tcW w:w="656" w:type="pct"/>
            <w:vAlign w:val="center"/>
          </w:tcPr>
          <w:p w14:paraId="7087E7CA" w14:textId="77777777" w:rsidR="00427DE8" w:rsidRPr="00144F9C" w:rsidRDefault="00427DE8" w:rsidP="0098358F">
            <w:pPr>
              <w:rPr>
                <w:kern w:val="24"/>
                <w:sz w:val="18"/>
                <w:szCs w:val="18"/>
              </w:rPr>
            </w:pPr>
            <w:r w:rsidRPr="00144F9C">
              <w:rPr>
                <w:kern w:val="24"/>
                <w:sz w:val="18"/>
                <w:szCs w:val="18"/>
              </w:rPr>
              <w:t>Not flexible</w:t>
            </w:r>
          </w:p>
          <w:p w14:paraId="28D427AC" w14:textId="77777777" w:rsidR="00427DE8" w:rsidRPr="00144F9C" w:rsidRDefault="00427DE8" w:rsidP="0098358F">
            <w:pPr>
              <w:rPr>
                <w:sz w:val="18"/>
                <w:szCs w:val="18"/>
              </w:rPr>
            </w:pPr>
            <w:r w:rsidRPr="00144F9C">
              <w:rPr>
                <w:kern w:val="24"/>
                <w:sz w:val="18"/>
                <w:szCs w:val="18"/>
              </w:rPr>
              <w:t>(note 4)</w:t>
            </w:r>
          </w:p>
        </w:tc>
        <w:tc>
          <w:tcPr>
            <w:tcW w:w="987" w:type="pct"/>
            <w:vAlign w:val="center"/>
          </w:tcPr>
          <w:p w14:paraId="0BCA91A0" w14:textId="77777777" w:rsidR="00427DE8" w:rsidRPr="00144F9C" w:rsidRDefault="00427DE8" w:rsidP="00427DE8">
            <w:pPr>
              <w:jc w:val="left"/>
              <w:rPr>
                <w:kern w:val="24"/>
                <w:sz w:val="18"/>
                <w:szCs w:val="18"/>
              </w:rPr>
            </w:pPr>
            <w:r w:rsidRPr="009F6F1B">
              <w:rPr>
                <w:kern w:val="24"/>
                <w:sz w:val="18"/>
                <w:szCs w:val="18"/>
                <w:highlight w:val="lightGray"/>
              </w:rPr>
              <w:t>Semi-flexible</w:t>
            </w:r>
          </w:p>
          <w:p w14:paraId="29FB8B33" w14:textId="77777777" w:rsidR="00427DE8" w:rsidRPr="00144F9C" w:rsidRDefault="00427DE8" w:rsidP="00427DE8">
            <w:pPr>
              <w:jc w:val="left"/>
              <w:rPr>
                <w:kern w:val="24"/>
                <w:sz w:val="18"/>
                <w:szCs w:val="18"/>
              </w:rPr>
            </w:pPr>
          </w:p>
        </w:tc>
        <w:tc>
          <w:tcPr>
            <w:tcW w:w="1110" w:type="pct"/>
            <w:vAlign w:val="center"/>
          </w:tcPr>
          <w:p w14:paraId="6E02AB8D" w14:textId="500D90A1" w:rsidR="00427DE8" w:rsidRPr="00144F9C" w:rsidRDefault="00427DE8" w:rsidP="0098358F">
            <w:pPr>
              <w:rPr>
                <w:kern w:val="24"/>
                <w:sz w:val="18"/>
                <w:szCs w:val="18"/>
              </w:rPr>
            </w:pPr>
            <w:r w:rsidRPr="00144F9C">
              <w:rPr>
                <w:kern w:val="24"/>
                <w:sz w:val="18"/>
                <w:szCs w:val="18"/>
              </w:rPr>
              <w:t>Semi-flexible</w:t>
            </w:r>
          </w:p>
          <w:p w14:paraId="777C37A8" w14:textId="77777777" w:rsidR="00427DE8" w:rsidRPr="00144F9C" w:rsidRDefault="00427DE8" w:rsidP="0098358F">
            <w:pPr>
              <w:rPr>
                <w:sz w:val="18"/>
                <w:szCs w:val="18"/>
              </w:rPr>
            </w:pPr>
          </w:p>
        </w:tc>
        <w:tc>
          <w:tcPr>
            <w:tcW w:w="729" w:type="pct"/>
            <w:vAlign w:val="center"/>
          </w:tcPr>
          <w:p w14:paraId="7370168C" w14:textId="77777777" w:rsidR="00427DE8" w:rsidRPr="00144F9C" w:rsidRDefault="00427DE8" w:rsidP="0098358F">
            <w:pPr>
              <w:rPr>
                <w:kern w:val="24"/>
                <w:sz w:val="18"/>
                <w:szCs w:val="18"/>
              </w:rPr>
            </w:pPr>
            <w:r w:rsidRPr="00144F9C">
              <w:rPr>
                <w:kern w:val="24"/>
                <w:sz w:val="18"/>
                <w:szCs w:val="18"/>
              </w:rPr>
              <w:t xml:space="preserve">Conditional semi-flexible, </w:t>
            </w:r>
            <w:r w:rsidRPr="00144F9C">
              <w:rPr>
                <w:rFonts w:eastAsiaTheme="minorEastAsia"/>
                <w:bCs/>
                <w:sz w:val="18"/>
                <w:szCs w:val="18"/>
              </w:rPr>
              <w:t xml:space="preserve">with </w:t>
            </w:r>
            <w:r w:rsidRPr="00144F9C">
              <w:rPr>
                <w:kern w:val="24"/>
                <w:sz w:val="18"/>
                <w:szCs w:val="18"/>
              </w:rPr>
              <w:t>assisted information</w:t>
            </w:r>
          </w:p>
          <w:p w14:paraId="2E1DF611" w14:textId="77777777" w:rsidR="00427DE8" w:rsidRPr="00144F9C" w:rsidRDefault="00427DE8" w:rsidP="0098358F">
            <w:pPr>
              <w:rPr>
                <w:sz w:val="18"/>
                <w:szCs w:val="18"/>
              </w:rPr>
            </w:pPr>
            <w:r w:rsidRPr="00144F9C">
              <w:rPr>
                <w:kern w:val="24"/>
                <w:sz w:val="18"/>
                <w:szCs w:val="18"/>
              </w:rPr>
              <w:t>(note 4)</w:t>
            </w:r>
          </w:p>
        </w:tc>
      </w:tr>
      <w:tr w:rsidR="00427DE8" w:rsidRPr="00C728CA" w14:paraId="271B4743" w14:textId="77777777" w:rsidTr="00427DE8">
        <w:trPr>
          <w:trHeight w:val="744"/>
          <w:jc w:val="center"/>
        </w:trPr>
        <w:tc>
          <w:tcPr>
            <w:tcW w:w="1518" w:type="pct"/>
          </w:tcPr>
          <w:p w14:paraId="7A2CBE33" w14:textId="77777777" w:rsidR="00427DE8" w:rsidRPr="00C728CA" w:rsidRDefault="00427DE8" w:rsidP="0098358F">
            <w:pPr>
              <w:rPr>
                <w:sz w:val="18"/>
                <w:szCs w:val="18"/>
              </w:rPr>
            </w:pPr>
            <w:r w:rsidRPr="00C728CA">
              <w:rPr>
                <w:sz w:val="18"/>
                <w:szCs w:val="18"/>
              </w:rPr>
              <w:t>F</w:t>
            </w:r>
            <w:r w:rsidRPr="00C728CA">
              <w:rPr>
                <w:rFonts w:eastAsia="Malgun Gothic"/>
                <w:sz w:val="18"/>
                <w:szCs w:val="18"/>
              </w:rPr>
              <w:t>easibility of allowing UE side and NW side to develop/update models separately</w:t>
            </w:r>
          </w:p>
        </w:tc>
        <w:tc>
          <w:tcPr>
            <w:tcW w:w="656" w:type="pct"/>
            <w:vAlign w:val="center"/>
          </w:tcPr>
          <w:p w14:paraId="164F5E00" w14:textId="77777777" w:rsidR="00427DE8" w:rsidRPr="00C728CA" w:rsidRDefault="00427DE8" w:rsidP="0098358F">
            <w:pPr>
              <w:rPr>
                <w:sz w:val="18"/>
                <w:szCs w:val="18"/>
              </w:rPr>
            </w:pPr>
            <w:r w:rsidRPr="00C728CA">
              <w:rPr>
                <w:kern w:val="24"/>
                <w:sz w:val="18"/>
                <w:szCs w:val="18"/>
              </w:rPr>
              <w:t>Infeasible</w:t>
            </w:r>
          </w:p>
        </w:tc>
        <w:tc>
          <w:tcPr>
            <w:tcW w:w="987" w:type="pct"/>
            <w:vAlign w:val="center"/>
          </w:tcPr>
          <w:p w14:paraId="1676D3DC" w14:textId="754159D9" w:rsidR="00427DE8" w:rsidRPr="00C728CA" w:rsidRDefault="00427DE8" w:rsidP="00427DE8">
            <w:pPr>
              <w:jc w:val="left"/>
              <w:rPr>
                <w:kern w:val="24"/>
                <w:sz w:val="18"/>
                <w:szCs w:val="18"/>
              </w:rPr>
            </w:pPr>
            <w:r w:rsidRPr="004F0D21">
              <w:rPr>
                <w:kern w:val="24"/>
                <w:sz w:val="18"/>
                <w:szCs w:val="18"/>
                <w:highlight w:val="lightGray"/>
              </w:rPr>
              <w:t>Infeasible</w:t>
            </w:r>
          </w:p>
        </w:tc>
        <w:tc>
          <w:tcPr>
            <w:tcW w:w="1110" w:type="pct"/>
            <w:vAlign w:val="center"/>
          </w:tcPr>
          <w:p w14:paraId="7DD5E9E2" w14:textId="58779EB0" w:rsidR="00427DE8" w:rsidRPr="00C728CA" w:rsidRDefault="00427DE8" w:rsidP="0098358F">
            <w:pPr>
              <w:rPr>
                <w:sz w:val="18"/>
                <w:szCs w:val="18"/>
              </w:rPr>
            </w:pPr>
            <w:r w:rsidRPr="00C728CA">
              <w:rPr>
                <w:kern w:val="24"/>
                <w:sz w:val="18"/>
                <w:szCs w:val="18"/>
              </w:rPr>
              <w:t>Feasible</w:t>
            </w:r>
          </w:p>
        </w:tc>
        <w:tc>
          <w:tcPr>
            <w:tcW w:w="729" w:type="pct"/>
            <w:vAlign w:val="center"/>
          </w:tcPr>
          <w:p w14:paraId="127A72AC" w14:textId="77777777" w:rsidR="00427DE8" w:rsidRPr="00C728CA" w:rsidRDefault="00427DE8" w:rsidP="0098358F">
            <w:pPr>
              <w:rPr>
                <w:sz w:val="18"/>
                <w:szCs w:val="18"/>
              </w:rPr>
            </w:pPr>
            <w:r w:rsidRPr="00C728CA">
              <w:rPr>
                <w:kern w:val="24"/>
                <w:sz w:val="18"/>
                <w:szCs w:val="18"/>
              </w:rPr>
              <w:t>Feasible</w:t>
            </w:r>
          </w:p>
        </w:tc>
      </w:tr>
      <w:tr w:rsidR="00427DE8" w:rsidRPr="00C728CA" w14:paraId="1D515C7A" w14:textId="77777777" w:rsidTr="00427DE8">
        <w:trPr>
          <w:trHeight w:val="957"/>
          <w:jc w:val="center"/>
        </w:trPr>
        <w:tc>
          <w:tcPr>
            <w:tcW w:w="1518" w:type="pct"/>
          </w:tcPr>
          <w:p w14:paraId="5C899900" w14:textId="77777777" w:rsidR="00427DE8" w:rsidRPr="00C728CA" w:rsidRDefault="00427DE8" w:rsidP="0098358F">
            <w:pPr>
              <w:rPr>
                <w:sz w:val="18"/>
                <w:szCs w:val="18"/>
              </w:rPr>
            </w:pPr>
            <w:r w:rsidRPr="00C728CA">
              <w:rPr>
                <w:sz w:val="18"/>
                <w:szCs w:val="18"/>
              </w:rPr>
              <w:t>Whether gNB can maintain/store a single/unified model for a CSI report configuration</w:t>
            </w:r>
          </w:p>
        </w:tc>
        <w:tc>
          <w:tcPr>
            <w:tcW w:w="656" w:type="pct"/>
            <w:vAlign w:val="center"/>
          </w:tcPr>
          <w:p w14:paraId="34FED008" w14:textId="77777777" w:rsidR="00427DE8" w:rsidRPr="00C728CA" w:rsidRDefault="00427DE8" w:rsidP="0098358F">
            <w:pPr>
              <w:rPr>
                <w:sz w:val="18"/>
                <w:szCs w:val="18"/>
                <w:highlight w:val="yellow"/>
              </w:rPr>
            </w:pPr>
            <w:r w:rsidRPr="00C728CA">
              <w:rPr>
                <w:rFonts w:eastAsia="Malgun Gothic"/>
                <w:sz w:val="18"/>
                <w:szCs w:val="18"/>
              </w:rPr>
              <w:t>Pending evaluation in 9.2.2.1</w:t>
            </w:r>
          </w:p>
        </w:tc>
        <w:tc>
          <w:tcPr>
            <w:tcW w:w="987" w:type="pct"/>
            <w:vAlign w:val="center"/>
          </w:tcPr>
          <w:p w14:paraId="073C1E45" w14:textId="6720D8E9" w:rsidR="00427DE8" w:rsidRPr="00C728CA" w:rsidRDefault="00427DE8" w:rsidP="00427DE8">
            <w:pPr>
              <w:jc w:val="left"/>
              <w:rPr>
                <w:rFonts w:eastAsia="Malgun Gothic"/>
                <w:sz w:val="18"/>
                <w:szCs w:val="18"/>
              </w:rPr>
            </w:pPr>
            <w:r w:rsidRPr="00C728CA">
              <w:rPr>
                <w:rFonts w:eastAsia="Malgun Gothic"/>
                <w:sz w:val="18"/>
                <w:szCs w:val="18"/>
              </w:rPr>
              <w:t>Pending evaluation in 9.2.2.1</w:t>
            </w:r>
          </w:p>
        </w:tc>
        <w:tc>
          <w:tcPr>
            <w:tcW w:w="1110" w:type="pct"/>
            <w:vAlign w:val="center"/>
          </w:tcPr>
          <w:p w14:paraId="2E7F8E5C" w14:textId="79A9995C" w:rsidR="00427DE8" w:rsidRPr="00C728CA" w:rsidRDefault="00427DE8" w:rsidP="0098358F">
            <w:pPr>
              <w:rPr>
                <w:sz w:val="18"/>
                <w:szCs w:val="18"/>
                <w:highlight w:val="yellow"/>
              </w:rPr>
            </w:pPr>
            <w:r w:rsidRPr="00C728CA">
              <w:rPr>
                <w:rFonts w:eastAsia="Malgun Gothic"/>
                <w:sz w:val="18"/>
                <w:szCs w:val="18"/>
              </w:rPr>
              <w:t>Pending evaluation in 9.2.2.1</w:t>
            </w:r>
          </w:p>
        </w:tc>
        <w:tc>
          <w:tcPr>
            <w:tcW w:w="729" w:type="pct"/>
            <w:vAlign w:val="center"/>
          </w:tcPr>
          <w:p w14:paraId="6E8535E3" w14:textId="77777777" w:rsidR="00427DE8" w:rsidRPr="00C728CA" w:rsidRDefault="00427DE8" w:rsidP="0098358F">
            <w:pPr>
              <w:rPr>
                <w:sz w:val="18"/>
                <w:szCs w:val="18"/>
                <w:highlight w:val="yellow"/>
              </w:rPr>
            </w:pPr>
            <w:r w:rsidRPr="00C728CA">
              <w:rPr>
                <w:rFonts w:eastAsia="Malgun Gothic"/>
                <w:sz w:val="18"/>
                <w:szCs w:val="18"/>
              </w:rPr>
              <w:t>Pending evaluation in 9.2.2.1</w:t>
            </w:r>
          </w:p>
        </w:tc>
      </w:tr>
      <w:tr w:rsidR="00427DE8" w:rsidRPr="00C728CA" w14:paraId="50B22A74" w14:textId="77777777" w:rsidTr="00427DE8">
        <w:trPr>
          <w:trHeight w:val="957"/>
          <w:jc w:val="center"/>
        </w:trPr>
        <w:tc>
          <w:tcPr>
            <w:tcW w:w="1518" w:type="pct"/>
          </w:tcPr>
          <w:p w14:paraId="555578A7" w14:textId="77777777" w:rsidR="00427DE8" w:rsidRPr="00C728CA" w:rsidRDefault="00427DE8" w:rsidP="0098358F">
            <w:pPr>
              <w:rPr>
                <w:sz w:val="18"/>
                <w:szCs w:val="18"/>
              </w:rPr>
            </w:pPr>
            <w:r w:rsidRPr="00C728CA">
              <w:rPr>
                <w:sz w:val="18"/>
                <w:szCs w:val="18"/>
              </w:rPr>
              <w:t>Whether UE device can maintain/store a single/unified model for a CSI report configuration</w:t>
            </w:r>
          </w:p>
        </w:tc>
        <w:tc>
          <w:tcPr>
            <w:tcW w:w="656" w:type="pct"/>
            <w:vAlign w:val="center"/>
          </w:tcPr>
          <w:p w14:paraId="102FAAD1" w14:textId="77777777" w:rsidR="00427DE8" w:rsidRPr="00C728CA" w:rsidRDefault="00427DE8" w:rsidP="0098358F">
            <w:pPr>
              <w:rPr>
                <w:sz w:val="18"/>
                <w:szCs w:val="18"/>
                <w:highlight w:val="yellow"/>
              </w:rPr>
            </w:pPr>
            <w:r w:rsidRPr="00C728CA">
              <w:rPr>
                <w:rFonts w:eastAsia="Malgun Gothic"/>
                <w:sz w:val="18"/>
                <w:szCs w:val="18"/>
              </w:rPr>
              <w:t>Pending evaluation in 9.2.2.1</w:t>
            </w:r>
          </w:p>
        </w:tc>
        <w:tc>
          <w:tcPr>
            <w:tcW w:w="987" w:type="pct"/>
            <w:vAlign w:val="center"/>
          </w:tcPr>
          <w:p w14:paraId="7685574F" w14:textId="722E3EE1" w:rsidR="00427DE8" w:rsidRPr="00C728CA" w:rsidRDefault="00427DE8" w:rsidP="00427DE8">
            <w:pPr>
              <w:jc w:val="left"/>
              <w:rPr>
                <w:rFonts w:eastAsia="Malgun Gothic"/>
                <w:sz w:val="18"/>
                <w:szCs w:val="18"/>
              </w:rPr>
            </w:pPr>
            <w:r w:rsidRPr="00C728CA">
              <w:rPr>
                <w:rFonts w:eastAsia="Malgun Gothic"/>
                <w:sz w:val="18"/>
                <w:szCs w:val="18"/>
              </w:rPr>
              <w:t>Pending evaluation in 9.2.2.1</w:t>
            </w:r>
          </w:p>
        </w:tc>
        <w:tc>
          <w:tcPr>
            <w:tcW w:w="1110" w:type="pct"/>
            <w:vAlign w:val="center"/>
          </w:tcPr>
          <w:p w14:paraId="0FB8CE00" w14:textId="7E5EB8E8" w:rsidR="00427DE8" w:rsidRPr="00C728CA" w:rsidRDefault="00427DE8" w:rsidP="0098358F">
            <w:pPr>
              <w:rPr>
                <w:sz w:val="18"/>
                <w:szCs w:val="18"/>
                <w:highlight w:val="yellow"/>
              </w:rPr>
            </w:pPr>
            <w:r w:rsidRPr="00C728CA">
              <w:rPr>
                <w:rFonts w:eastAsia="Malgun Gothic"/>
                <w:sz w:val="18"/>
                <w:szCs w:val="18"/>
              </w:rPr>
              <w:t>Pending evaluation in 9.2.2.1</w:t>
            </w:r>
          </w:p>
        </w:tc>
        <w:tc>
          <w:tcPr>
            <w:tcW w:w="729" w:type="pct"/>
            <w:vAlign w:val="center"/>
          </w:tcPr>
          <w:p w14:paraId="3FC380B6" w14:textId="77777777" w:rsidR="00427DE8" w:rsidRPr="00C728CA" w:rsidRDefault="00427DE8" w:rsidP="0098358F">
            <w:pPr>
              <w:rPr>
                <w:sz w:val="18"/>
                <w:szCs w:val="18"/>
                <w:highlight w:val="yellow"/>
              </w:rPr>
            </w:pPr>
            <w:r w:rsidRPr="00C728CA">
              <w:rPr>
                <w:rFonts w:eastAsia="Malgun Gothic"/>
                <w:sz w:val="18"/>
                <w:szCs w:val="18"/>
              </w:rPr>
              <w:t>Pending evaluation in 9.2.2.1</w:t>
            </w:r>
          </w:p>
        </w:tc>
      </w:tr>
      <w:tr w:rsidR="00427DE8" w:rsidRPr="00C728CA" w14:paraId="2D8245BC" w14:textId="77777777" w:rsidTr="00427DE8">
        <w:trPr>
          <w:trHeight w:val="1367"/>
          <w:jc w:val="center"/>
        </w:trPr>
        <w:tc>
          <w:tcPr>
            <w:tcW w:w="1518" w:type="pct"/>
          </w:tcPr>
          <w:p w14:paraId="5E139342" w14:textId="77777777" w:rsidR="00427DE8" w:rsidRPr="00C728CA" w:rsidRDefault="00427DE8" w:rsidP="0098358F">
            <w:pPr>
              <w:rPr>
                <w:sz w:val="18"/>
                <w:szCs w:val="18"/>
              </w:rPr>
            </w:pPr>
            <w:r w:rsidRPr="00C728CA">
              <w:rPr>
                <w:sz w:val="18"/>
                <w:szCs w:val="18"/>
              </w:rPr>
              <w:lastRenderedPageBreak/>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348271A0" w14:textId="77777777" w:rsidR="00427DE8" w:rsidRPr="00C728CA" w:rsidRDefault="00427DE8" w:rsidP="0098358F">
            <w:pPr>
              <w:rPr>
                <w:kern w:val="24"/>
                <w:sz w:val="18"/>
                <w:szCs w:val="18"/>
              </w:rPr>
            </w:pPr>
            <w:r w:rsidRPr="00C728CA">
              <w:rPr>
                <w:kern w:val="24"/>
                <w:sz w:val="18"/>
                <w:szCs w:val="18"/>
              </w:rPr>
              <w:t>Limited</w:t>
            </w:r>
          </w:p>
        </w:tc>
        <w:tc>
          <w:tcPr>
            <w:tcW w:w="987" w:type="pct"/>
            <w:vAlign w:val="center"/>
          </w:tcPr>
          <w:p w14:paraId="27751B43" w14:textId="732F2E94" w:rsidR="00427DE8" w:rsidRPr="00C728CA" w:rsidRDefault="00427DE8" w:rsidP="00427DE8">
            <w:pPr>
              <w:jc w:val="left"/>
              <w:rPr>
                <w:kern w:val="24"/>
                <w:sz w:val="18"/>
                <w:szCs w:val="18"/>
              </w:rPr>
            </w:pPr>
            <w:r w:rsidRPr="00081DA7">
              <w:rPr>
                <w:kern w:val="24"/>
                <w:sz w:val="18"/>
                <w:szCs w:val="18"/>
                <w:highlight w:val="lightGray"/>
              </w:rPr>
              <w:t>Yes, for UE-side model</w:t>
            </w:r>
          </w:p>
        </w:tc>
        <w:tc>
          <w:tcPr>
            <w:tcW w:w="1110" w:type="pct"/>
            <w:vAlign w:val="center"/>
          </w:tcPr>
          <w:p w14:paraId="0B4DCE3C" w14:textId="7BC810B4" w:rsidR="00427DE8" w:rsidRPr="00C728CA" w:rsidRDefault="00427DE8" w:rsidP="0098358F">
            <w:pPr>
              <w:rPr>
                <w:kern w:val="24"/>
                <w:sz w:val="18"/>
                <w:szCs w:val="18"/>
              </w:rPr>
            </w:pPr>
            <w:r w:rsidRPr="00C728CA">
              <w:rPr>
                <w:kern w:val="24"/>
                <w:sz w:val="18"/>
                <w:szCs w:val="18"/>
              </w:rPr>
              <w:t>Support</w:t>
            </w:r>
          </w:p>
        </w:tc>
        <w:tc>
          <w:tcPr>
            <w:tcW w:w="729" w:type="pct"/>
            <w:vAlign w:val="center"/>
          </w:tcPr>
          <w:p w14:paraId="42ED95BC" w14:textId="77777777" w:rsidR="00427DE8" w:rsidRPr="00C728CA" w:rsidRDefault="00427DE8" w:rsidP="0098358F">
            <w:pPr>
              <w:rPr>
                <w:kern w:val="24"/>
                <w:sz w:val="18"/>
                <w:szCs w:val="18"/>
              </w:rPr>
            </w:pPr>
            <w:r w:rsidRPr="00C728CA">
              <w:rPr>
                <w:kern w:val="24"/>
                <w:sz w:val="18"/>
                <w:szCs w:val="18"/>
              </w:rPr>
              <w:t>Support</w:t>
            </w:r>
          </w:p>
        </w:tc>
      </w:tr>
      <w:tr w:rsidR="00427DE8" w:rsidRPr="00C728CA" w14:paraId="40D13B2F" w14:textId="77777777" w:rsidTr="00427DE8">
        <w:trPr>
          <w:trHeight w:val="1505"/>
          <w:jc w:val="center"/>
        </w:trPr>
        <w:tc>
          <w:tcPr>
            <w:tcW w:w="1518" w:type="pct"/>
          </w:tcPr>
          <w:p w14:paraId="79BA0719" w14:textId="77777777" w:rsidR="00427DE8" w:rsidRPr="00C728CA" w:rsidRDefault="00427DE8" w:rsidP="0098358F">
            <w:pPr>
              <w:rPr>
                <w:sz w:val="18"/>
                <w:szCs w:val="18"/>
              </w:rPr>
            </w:pPr>
            <w:r w:rsidRPr="00C728CA">
              <w:rPr>
                <w:sz w:val="18"/>
                <w:szCs w:val="18"/>
              </w:rPr>
              <w:t>Whether training data distribution can match the inference device</w:t>
            </w:r>
          </w:p>
        </w:tc>
        <w:tc>
          <w:tcPr>
            <w:tcW w:w="656" w:type="pct"/>
            <w:vAlign w:val="center"/>
          </w:tcPr>
          <w:p w14:paraId="13FF1E2E" w14:textId="77777777" w:rsidR="00427DE8" w:rsidRPr="00C728CA" w:rsidRDefault="00427DE8" w:rsidP="0098358F">
            <w:pPr>
              <w:rPr>
                <w:kern w:val="24"/>
                <w:sz w:val="18"/>
                <w:szCs w:val="18"/>
              </w:rPr>
            </w:pPr>
            <w:r w:rsidRPr="004F135D">
              <w:rPr>
                <w:kern w:val="24"/>
                <w:sz w:val="18"/>
                <w:szCs w:val="18"/>
                <w:highlight w:val="lightGray"/>
              </w:rPr>
              <w:t>Yes</w:t>
            </w:r>
          </w:p>
        </w:tc>
        <w:tc>
          <w:tcPr>
            <w:tcW w:w="987" w:type="pct"/>
            <w:vAlign w:val="center"/>
          </w:tcPr>
          <w:p w14:paraId="09893A07" w14:textId="741AD2E2" w:rsidR="00427DE8" w:rsidRPr="00C728CA" w:rsidRDefault="00427DE8" w:rsidP="00427DE8">
            <w:pPr>
              <w:jc w:val="left"/>
              <w:rPr>
                <w:kern w:val="24"/>
                <w:sz w:val="18"/>
                <w:szCs w:val="18"/>
              </w:rPr>
            </w:pPr>
            <w:r>
              <w:rPr>
                <w:sz w:val="18"/>
                <w:szCs w:val="18"/>
              </w:rPr>
              <w:t>Yes</w:t>
            </w:r>
          </w:p>
        </w:tc>
        <w:tc>
          <w:tcPr>
            <w:tcW w:w="1110" w:type="pct"/>
          </w:tcPr>
          <w:p w14:paraId="3D359052" w14:textId="49E08AF4" w:rsidR="00427DE8" w:rsidRPr="00C728CA" w:rsidRDefault="00427DE8" w:rsidP="0098358F">
            <w:pPr>
              <w:rPr>
                <w:kern w:val="24"/>
                <w:sz w:val="18"/>
                <w:szCs w:val="18"/>
              </w:rPr>
            </w:pPr>
          </w:p>
          <w:p w14:paraId="4AEE69D0" w14:textId="77777777" w:rsidR="00427DE8" w:rsidRPr="00C728CA" w:rsidRDefault="00427DE8" w:rsidP="0098358F">
            <w:pPr>
              <w:rPr>
                <w:kern w:val="24"/>
                <w:sz w:val="18"/>
                <w:szCs w:val="18"/>
              </w:rPr>
            </w:pPr>
            <w:r w:rsidRPr="00C728CA">
              <w:rPr>
                <w:kern w:val="24"/>
                <w:sz w:val="18"/>
                <w:szCs w:val="18"/>
              </w:rPr>
              <w:t>C</w:t>
            </w:r>
            <w:r w:rsidRPr="00C728CA">
              <w:rPr>
                <w:rFonts w:hint="eastAsia"/>
                <w:kern w:val="24"/>
                <w:sz w:val="18"/>
                <w:szCs w:val="18"/>
              </w:rPr>
              <w:t>on</w:t>
            </w:r>
            <w:r w:rsidRPr="00C728CA">
              <w:rPr>
                <w:kern w:val="24"/>
                <w:sz w:val="18"/>
                <w:szCs w:val="18"/>
              </w:rPr>
              <w:t>ditional, with assisted information from UE</w:t>
            </w:r>
          </w:p>
        </w:tc>
        <w:tc>
          <w:tcPr>
            <w:tcW w:w="729" w:type="pct"/>
            <w:vAlign w:val="center"/>
          </w:tcPr>
          <w:p w14:paraId="375E2A1A" w14:textId="77777777" w:rsidR="00427DE8" w:rsidRPr="00C728CA" w:rsidRDefault="00427DE8" w:rsidP="0098358F">
            <w:pPr>
              <w:jc w:val="left"/>
              <w:rPr>
                <w:kern w:val="24"/>
                <w:sz w:val="18"/>
                <w:szCs w:val="18"/>
              </w:rPr>
            </w:pPr>
            <w:r w:rsidRPr="00C728CA">
              <w:rPr>
                <w:sz w:val="18"/>
                <w:szCs w:val="18"/>
              </w:rPr>
              <w:t>Yes</w:t>
            </w:r>
          </w:p>
        </w:tc>
      </w:tr>
      <w:tr w:rsidR="00427DE8" w:rsidRPr="00C728CA" w14:paraId="1B044DDD" w14:textId="77777777" w:rsidTr="00427DE8">
        <w:trPr>
          <w:trHeight w:val="957"/>
          <w:jc w:val="center"/>
        </w:trPr>
        <w:tc>
          <w:tcPr>
            <w:tcW w:w="1518" w:type="pct"/>
          </w:tcPr>
          <w:p w14:paraId="35D846CD" w14:textId="77777777" w:rsidR="00427DE8" w:rsidRPr="00C728CA" w:rsidRDefault="00427DE8" w:rsidP="0098358F">
            <w:pPr>
              <w:rPr>
                <w:sz w:val="18"/>
                <w:szCs w:val="18"/>
              </w:rPr>
            </w:pPr>
            <w:r w:rsidRPr="00C728CA">
              <w:rPr>
                <w:rFonts w:eastAsia="Malgun Gothic"/>
                <w:sz w:val="18"/>
                <w:szCs w:val="18"/>
              </w:rPr>
              <w:t>Software/hardware compatibility (Whether device capability can be considered for model development)</w:t>
            </w:r>
          </w:p>
        </w:tc>
        <w:tc>
          <w:tcPr>
            <w:tcW w:w="656" w:type="pct"/>
            <w:vAlign w:val="center"/>
          </w:tcPr>
          <w:p w14:paraId="7A00BD29" w14:textId="77777777" w:rsidR="00427DE8" w:rsidRPr="00C728CA" w:rsidRDefault="00427DE8" w:rsidP="0098358F">
            <w:pPr>
              <w:jc w:val="left"/>
              <w:rPr>
                <w:kern w:val="24"/>
                <w:sz w:val="18"/>
                <w:szCs w:val="18"/>
              </w:rPr>
            </w:pPr>
            <w:r w:rsidRPr="00C728CA">
              <w:rPr>
                <w:sz w:val="18"/>
                <w:szCs w:val="18"/>
              </w:rPr>
              <w:t xml:space="preserve">Compatible </w:t>
            </w:r>
          </w:p>
        </w:tc>
        <w:tc>
          <w:tcPr>
            <w:tcW w:w="987" w:type="pct"/>
            <w:vAlign w:val="center"/>
          </w:tcPr>
          <w:p w14:paraId="0FBE00B0" w14:textId="44191054" w:rsidR="00427DE8" w:rsidRPr="00C728CA" w:rsidRDefault="00427DE8" w:rsidP="00427DE8">
            <w:pPr>
              <w:jc w:val="left"/>
              <w:rPr>
                <w:sz w:val="18"/>
                <w:szCs w:val="18"/>
              </w:rPr>
            </w:pPr>
            <w:r w:rsidRPr="00C728CA">
              <w:rPr>
                <w:sz w:val="18"/>
                <w:szCs w:val="18"/>
              </w:rPr>
              <w:t>Compatible</w:t>
            </w:r>
          </w:p>
        </w:tc>
        <w:tc>
          <w:tcPr>
            <w:tcW w:w="1110" w:type="pct"/>
            <w:vAlign w:val="center"/>
          </w:tcPr>
          <w:p w14:paraId="0965C004" w14:textId="576E4914" w:rsidR="00427DE8" w:rsidRPr="00C728CA" w:rsidRDefault="00427DE8" w:rsidP="0098358F">
            <w:pPr>
              <w:jc w:val="left"/>
              <w:rPr>
                <w:kern w:val="24"/>
                <w:sz w:val="18"/>
                <w:szCs w:val="18"/>
              </w:rPr>
            </w:pPr>
            <w:r w:rsidRPr="00C728CA">
              <w:rPr>
                <w:sz w:val="18"/>
                <w:szCs w:val="18"/>
              </w:rPr>
              <w:t>Compatible</w:t>
            </w:r>
          </w:p>
        </w:tc>
        <w:tc>
          <w:tcPr>
            <w:tcW w:w="729" w:type="pct"/>
            <w:vAlign w:val="center"/>
          </w:tcPr>
          <w:p w14:paraId="1F83FF25" w14:textId="77777777" w:rsidR="00427DE8" w:rsidRPr="00C728CA" w:rsidRDefault="00427DE8" w:rsidP="0098358F">
            <w:pPr>
              <w:jc w:val="left"/>
              <w:rPr>
                <w:kern w:val="24"/>
                <w:sz w:val="18"/>
                <w:szCs w:val="18"/>
              </w:rPr>
            </w:pPr>
            <w:r w:rsidRPr="00C728CA">
              <w:rPr>
                <w:sz w:val="18"/>
                <w:szCs w:val="18"/>
              </w:rPr>
              <w:t>Compatible</w:t>
            </w:r>
          </w:p>
        </w:tc>
      </w:tr>
      <w:tr w:rsidR="00427DE8" w:rsidRPr="00C728CA" w14:paraId="2BF8C931" w14:textId="77777777" w:rsidTr="00427DE8">
        <w:trPr>
          <w:trHeight w:val="744"/>
          <w:jc w:val="center"/>
        </w:trPr>
        <w:tc>
          <w:tcPr>
            <w:tcW w:w="1518" w:type="pct"/>
          </w:tcPr>
          <w:p w14:paraId="0F2BC6F1" w14:textId="77777777" w:rsidR="00427DE8" w:rsidRPr="00C728CA" w:rsidRDefault="00427DE8" w:rsidP="0098358F">
            <w:pPr>
              <w:rPr>
                <w:rFonts w:eastAsia="Malgun Gothic"/>
                <w:sz w:val="18"/>
                <w:szCs w:val="18"/>
              </w:rPr>
            </w:pPr>
            <w:r w:rsidRPr="00C728CA">
              <w:rPr>
                <w:rFonts w:eastAsia="Malgun Gothic"/>
                <w:sz w:val="18"/>
                <w:szCs w:val="18"/>
              </w:rPr>
              <w:t>Model performance based on evaluation in 9.2.2.1</w:t>
            </w:r>
          </w:p>
        </w:tc>
        <w:tc>
          <w:tcPr>
            <w:tcW w:w="656" w:type="pct"/>
          </w:tcPr>
          <w:p w14:paraId="517E6514" w14:textId="77777777" w:rsidR="00427DE8" w:rsidRPr="00C728CA" w:rsidRDefault="00427DE8" w:rsidP="0098358F">
            <w:pPr>
              <w:rPr>
                <w:kern w:val="24"/>
                <w:sz w:val="18"/>
                <w:szCs w:val="18"/>
              </w:rPr>
            </w:pPr>
            <w:r w:rsidRPr="00C728CA">
              <w:rPr>
                <w:rFonts w:eastAsia="Malgun Gothic"/>
                <w:sz w:val="18"/>
                <w:szCs w:val="18"/>
              </w:rPr>
              <w:t>Pending evaluation in 9.2.2.1</w:t>
            </w:r>
          </w:p>
        </w:tc>
        <w:tc>
          <w:tcPr>
            <w:tcW w:w="987" w:type="pct"/>
            <w:vAlign w:val="center"/>
          </w:tcPr>
          <w:p w14:paraId="53D74766" w14:textId="10943378" w:rsidR="00427DE8" w:rsidRPr="00C728CA" w:rsidRDefault="00427DE8" w:rsidP="00427DE8">
            <w:pPr>
              <w:jc w:val="left"/>
              <w:rPr>
                <w:rFonts w:eastAsia="Malgun Gothic"/>
                <w:sz w:val="18"/>
                <w:szCs w:val="18"/>
              </w:rPr>
            </w:pPr>
            <w:r w:rsidRPr="00C728CA">
              <w:rPr>
                <w:rFonts w:eastAsia="Malgun Gothic"/>
                <w:sz w:val="18"/>
                <w:szCs w:val="18"/>
              </w:rPr>
              <w:t>Pending evaluation in 9.2.2.1</w:t>
            </w:r>
          </w:p>
        </w:tc>
        <w:tc>
          <w:tcPr>
            <w:tcW w:w="1110" w:type="pct"/>
          </w:tcPr>
          <w:p w14:paraId="78F88B4D" w14:textId="434EEFE1" w:rsidR="00427DE8" w:rsidRPr="00C728CA" w:rsidRDefault="00427DE8" w:rsidP="0098358F">
            <w:pPr>
              <w:rPr>
                <w:kern w:val="24"/>
                <w:sz w:val="18"/>
                <w:szCs w:val="18"/>
              </w:rPr>
            </w:pPr>
            <w:r w:rsidRPr="00C728CA">
              <w:rPr>
                <w:rFonts w:eastAsia="Malgun Gothic"/>
                <w:sz w:val="18"/>
                <w:szCs w:val="18"/>
              </w:rPr>
              <w:t>Pending evaluation in 9.2.2.1</w:t>
            </w:r>
          </w:p>
        </w:tc>
        <w:tc>
          <w:tcPr>
            <w:tcW w:w="729" w:type="pct"/>
          </w:tcPr>
          <w:p w14:paraId="7204FD69" w14:textId="77777777" w:rsidR="00427DE8" w:rsidRPr="00C728CA" w:rsidRDefault="00427DE8" w:rsidP="0098358F">
            <w:pPr>
              <w:rPr>
                <w:kern w:val="24"/>
                <w:sz w:val="18"/>
                <w:szCs w:val="18"/>
              </w:rPr>
            </w:pPr>
            <w:r w:rsidRPr="00C728CA">
              <w:rPr>
                <w:rFonts w:eastAsia="Malgun Gothic"/>
                <w:sz w:val="18"/>
                <w:szCs w:val="18"/>
              </w:rPr>
              <w:t>Pending evaluation in 9.2.2.1</w:t>
            </w:r>
          </w:p>
        </w:tc>
      </w:tr>
    </w:tbl>
    <w:p w14:paraId="34C49F19" w14:textId="34003CDA" w:rsidR="006B71B1" w:rsidRDefault="006B71B1" w:rsidP="00597C8F">
      <w:pPr>
        <w:pStyle w:val="Caption"/>
        <w:keepNext/>
        <w:jc w:val="both"/>
      </w:pPr>
    </w:p>
    <w:p w14:paraId="3E9D41EC" w14:textId="7A2FC331" w:rsidR="00474D55" w:rsidRPr="00851744" w:rsidRDefault="00474D55" w:rsidP="00474D55">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53"/>
        <w:gridCol w:w="1111"/>
        <w:gridCol w:w="990"/>
        <w:gridCol w:w="1026"/>
        <w:gridCol w:w="1348"/>
        <w:gridCol w:w="1333"/>
      </w:tblGrid>
      <w:tr w:rsidR="004B12B2" w:rsidRPr="00C728CA" w14:paraId="2EA2C39D" w14:textId="77777777" w:rsidTr="004B12B2">
        <w:trPr>
          <w:trHeight w:val="318"/>
          <w:jc w:val="center"/>
        </w:trPr>
        <w:tc>
          <w:tcPr>
            <w:tcW w:w="1314" w:type="pct"/>
            <w:vMerge w:val="restart"/>
            <w:tcBorders>
              <w:tl2br w:val="single" w:sz="4" w:space="0" w:color="auto"/>
            </w:tcBorders>
            <w:vAlign w:val="center"/>
          </w:tcPr>
          <w:p w14:paraId="26B7ADC4" w14:textId="3F70B24A" w:rsidR="004B12B2" w:rsidRPr="00C728CA" w:rsidRDefault="004B12B2" w:rsidP="004B12B2">
            <w:pPr>
              <w:tabs>
                <w:tab w:val="left" w:pos="388"/>
                <w:tab w:val="right" w:pos="2403"/>
              </w:tabs>
              <w:wordWrap w:val="0"/>
              <w:spacing w:beforeLines="30" w:before="72" w:afterLines="30" w:after="72" w:line="288" w:lineRule="auto"/>
              <w:ind w:right="400"/>
              <w:jc w:val="center"/>
              <w:rPr>
                <w:rFonts w:eastAsia="DengXian"/>
                <w:sz w:val="18"/>
                <w:szCs w:val="18"/>
              </w:rPr>
            </w:pPr>
            <w:r w:rsidRPr="00C728CA">
              <w:rPr>
                <w:rFonts w:eastAsia="DengXian"/>
                <w:sz w:val="18"/>
                <w:szCs w:val="18"/>
              </w:rPr>
              <w:t>Training types</w:t>
            </w:r>
          </w:p>
          <w:p w14:paraId="6F9203A7" w14:textId="77777777" w:rsidR="004B12B2" w:rsidRDefault="004B12B2" w:rsidP="004B12B2">
            <w:pPr>
              <w:jc w:val="center"/>
              <w:rPr>
                <w:rFonts w:eastAsia="DengXian"/>
                <w:sz w:val="18"/>
                <w:szCs w:val="18"/>
              </w:rPr>
            </w:pPr>
          </w:p>
          <w:p w14:paraId="4FA31A7F" w14:textId="77777777" w:rsidR="004B12B2" w:rsidRPr="00C728CA" w:rsidRDefault="004B12B2" w:rsidP="004B12B2">
            <w:pPr>
              <w:jc w:val="center"/>
              <w:rPr>
                <w:sz w:val="18"/>
                <w:szCs w:val="18"/>
              </w:rPr>
            </w:pPr>
            <w:r w:rsidRPr="00C728CA">
              <w:rPr>
                <w:rFonts w:eastAsia="DengXian"/>
                <w:sz w:val="18"/>
                <w:szCs w:val="18"/>
              </w:rPr>
              <w:t>Characteristics</w:t>
            </w:r>
          </w:p>
        </w:tc>
        <w:tc>
          <w:tcPr>
            <w:tcW w:w="3686" w:type="pct"/>
            <w:gridSpan w:val="6"/>
            <w:vAlign w:val="center"/>
          </w:tcPr>
          <w:p w14:paraId="0BFAC6A1" w14:textId="23FC008B" w:rsidR="004B12B2" w:rsidRPr="00C728CA" w:rsidRDefault="004B12B2" w:rsidP="004B12B2">
            <w:pPr>
              <w:jc w:val="center"/>
              <w:rPr>
                <w:sz w:val="18"/>
                <w:szCs w:val="18"/>
              </w:rPr>
            </w:pPr>
            <w:r w:rsidRPr="00C728CA">
              <w:rPr>
                <w:sz w:val="18"/>
                <w:szCs w:val="18"/>
              </w:rPr>
              <w:t xml:space="preserve">Type </w:t>
            </w:r>
            <w:r>
              <w:rPr>
                <w:sz w:val="18"/>
                <w:szCs w:val="18"/>
              </w:rPr>
              <w:t>1</w:t>
            </w:r>
          </w:p>
        </w:tc>
      </w:tr>
      <w:tr w:rsidR="004B12B2" w:rsidRPr="00C728CA" w14:paraId="695CE142" w14:textId="77777777" w:rsidTr="00180101">
        <w:trPr>
          <w:trHeight w:val="318"/>
          <w:jc w:val="center"/>
        </w:trPr>
        <w:tc>
          <w:tcPr>
            <w:tcW w:w="1314" w:type="pct"/>
            <w:vMerge/>
            <w:tcBorders>
              <w:tl2br w:val="single" w:sz="4" w:space="0" w:color="auto"/>
            </w:tcBorders>
            <w:vAlign w:val="center"/>
          </w:tcPr>
          <w:p w14:paraId="50AD21BF" w14:textId="77777777" w:rsidR="004B12B2" w:rsidRPr="00C728CA" w:rsidRDefault="004B12B2" w:rsidP="004B12B2">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32F29A37" w14:textId="78958A08" w:rsidR="004B12B2" w:rsidRPr="00C728CA" w:rsidRDefault="004B12B2" w:rsidP="004B12B2">
            <w:pPr>
              <w:jc w:val="center"/>
              <w:rPr>
                <w:sz w:val="18"/>
                <w:szCs w:val="18"/>
              </w:rPr>
            </w:pPr>
            <w:r>
              <w:rPr>
                <w:sz w:val="18"/>
                <w:szCs w:val="18"/>
              </w:rPr>
              <w:t>NW side</w:t>
            </w:r>
          </w:p>
        </w:tc>
        <w:tc>
          <w:tcPr>
            <w:tcW w:w="551" w:type="pct"/>
            <w:vMerge w:val="restart"/>
            <w:vAlign w:val="center"/>
          </w:tcPr>
          <w:p w14:paraId="6BF9F6ED" w14:textId="222C3D01" w:rsidR="004B12B2" w:rsidRPr="00C728CA" w:rsidRDefault="00AC7BA3" w:rsidP="004B12B2">
            <w:pPr>
              <w:jc w:val="center"/>
              <w:rPr>
                <w:sz w:val="18"/>
                <w:szCs w:val="18"/>
              </w:rPr>
            </w:pPr>
            <w:r>
              <w:rPr>
                <w:sz w:val="18"/>
                <w:szCs w:val="18"/>
              </w:rPr>
              <w:t>Training at UE/NW</w:t>
            </w:r>
            <w:r w:rsidR="00A51CAD">
              <w:rPr>
                <w:sz w:val="18"/>
                <w:szCs w:val="18"/>
              </w:rPr>
              <w:t xml:space="preserve"> neutral site with 3GPP transparent model delivery to UE and NW</w:t>
            </w:r>
          </w:p>
        </w:tc>
        <w:tc>
          <w:tcPr>
            <w:tcW w:w="1440" w:type="pct"/>
            <w:gridSpan w:val="2"/>
            <w:vAlign w:val="center"/>
          </w:tcPr>
          <w:p w14:paraId="1CF475EE" w14:textId="34E50E9F" w:rsidR="004B12B2" w:rsidRPr="00C728CA" w:rsidRDefault="004B12B2" w:rsidP="004B12B2">
            <w:pPr>
              <w:jc w:val="center"/>
              <w:rPr>
                <w:sz w:val="18"/>
                <w:szCs w:val="18"/>
              </w:rPr>
            </w:pPr>
            <w:r>
              <w:rPr>
                <w:sz w:val="18"/>
                <w:szCs w:val="18"/>
              </w:rPr>
              <w:t>UE side</w:t>
            </w:r>
          </w:p>
        </w:tc>
      </w:tr>
      <w:tr w:rsidR="004B12B2" w:rsidRPr="00C728CA" w14:paraId="246C2CC4" w14:textId="77777777" w:rsidTr="00180101">
        <w:trPr>
          <w:trHeight w:val="670"/>
          <w:jc w:val="center"/>
        </w:trPr>
        <w:tc>
          <w:tcPr>
            <w:tcW w:w="1314" w:type="pct"/>
            <w:vMerge/>
            <w:tcBorders>
              <w:bottom w:val="single" w:sz="4" w:space="0" w:color="auto"/>
              <w:tl2br w:val="single" w:sz="4" w:space="0" w:color="auto"/>
            </w:tcBorders>
            <w:vAlign w:val="center"/>
          </w:tcPr>
          <w:p w14:paraId="35372F8F" w14:textId="77777777" w:rsidR="004B12B2" w:rsidRPr="00C728CA" w:rsidRDefault="004B12B2" w:rsidP="004B12B2">
            <w:pPr>
              <w:jc w:val="center"/>
              <w:rPr>
                <w:sz w:val="18"/>
                <w:szCs w:val="18"/>
              </w:rPr>
            </w:pPr>
          </w:p>
        </w:tc>
        <w:tc>
          <w:tcPr>
            <w:tcW w:w="566" w:type="pct"/>
            <w:tcBorders>
              <w:bottom w:val="single" w:sz="4" w:space="0" w:color="auto"/>
            </w:tcBorders>
            <w:vAlign w:val="center"/>
          </w:tcPr>
          <w:p w14:paraId="21284C67" w14:textId="31D3BEFA" w:rsidR="004B12B2" w:rsidRPr="00C728CA" w:rsidRDefault="004B12B2" w:rsidP="004B12B2">
            <w:pPr>
              <w:jc w:val="center"/>
              <w:rPr>
                <w:sz w:val="18"/>
                <w:szCs w:val="18"/>
              </w:rPr>
            </w:pPr>
            <w:r>
              <w:rPr>
                <w:sz w:val="18"/>
                <w:szCs w:val="18"/>
              </w:rPr>
              <w:t>Unknown model structure at UE</w:t>
            </w:r>
          </w:p>
        </w:tc>
        <w:tc>
          <w:tcPr>
            <w:tcW w:w="597" w:type="pct"/>
            <w:tcBorders>
              <w:bottom w:val="single" w:sz="4" w:space="0" w:color="auto"/>
            </w:tcBorders>
            <w:vAlign w:val="center"/>
          </w:tcPr>
          <w:p w14:paraId="2207E1E3" w14:textId="518565E0" w:rsidR="004B12B2" w:rsidRPr="00C728CA" w:rsidRDefault="004B12B2" w:rsidP="004B12B2">
            <w:pPr>
              <w:jc w:val="center"/>
              <w:rPr>
                <w:sz w:val="18"/>
                <w:szCs w:val="18"/>
              </w:rPr>
            </w:pPr>
            <w:r>
              <w:rPr>
                <w:sz w:val="18"/>
                <w:szCs w:val="18"/>
              </w:rPr>
              <w:t>Known model structure at UE</w:t>
            </w:r>
          </w:p>
        </w:tc>
        <w:tc>
          <w:tcPr>
            <w:tcW w:w="532" w:type="pct"/>
            <w:tcBorders>
              <w:bottom w:val="single" w:sz="4" w:space="0" w:color="auto"/>
            </w:tcBorders>
            <w:vAlign w:val="center"/>
          </w:tcPr>
          <w:p w14:paraId="0A7BD9D0" w14:textId="23923250" w:rsidR="004B12B2" w:rsidRPr="00C728CA" w:rsidRDefault="004B12B2" w:rsidP="004B12B2">
            <w:pPr>
              <w:jc w:val="center"/>
              <w:rPr>
                <w:sz w:val="18"/>
                <w:szCs w:val="18"/>
              </w:rPr>
            </w:pPr>
            <w:r w:rsidRPr="004B12B2">
              <w:rPr>
                <w:sz w:val="18"/>
                <w:szCs w:val="18"/>
              </w:rPr>
              <w:t>Unknown model structure at UE followed by retraining at UE side</w:t>
            </w:r>
          </w:p>
        </w:tc>
        <w:tc>
          <w:tcPr>
            <w:tcW w:w="551" w:type="pct"/>
            <w:vMerge/>
            <w:tcBorders>
              <w:bottom w:val="single" w:sz="4" w:space="0" w:color="auto"/>
            </w:tcBorders>
            <w:vAlign w:val="center"/>
          </w:tcPr>
          <w:p w14:paraId="23718C78" w14:textId="61AB7A33" w:rsidR="004B12B2" w:rsidRPr="00C728CA" w:rsidRDefault="004B12B2" w:rsidP="004B12B2">
            <w:pPr>
              <w:jc w:val="center"/>
              <w:rPr>
                <w:sz w:val="18"/>
                <w:szCs w:val="18"/>
              </w:rPr>
            </w:pPr>
          </w:p>
        </w:tc>
        <w:tc>
          <w:tcPr>
            <w:tcW w:w="724" w:type="pct"/>
            <w:tcBorders>
              <w:bottom w:val="single" w:sz="4" w:space="0" w:color="auto"/>
            </w:tcBorders>
            <w:vAlign w:val="center"/>
          </w:tcPr>
          <w:p w14:paraId="733EB028" w14:textId="3442EFB9" w:rsidR="004B12B2" w:rsidRPr="00C728CA" w:rsidRDefault="002415B0" w:rsidP="004B12B2">
            <w:pPr>
              <w:jc w:val="center"/>
              <w:rPr>
                <w:sz w:val="18"/>
                <w:szCs w:val="18"/>
              </w:rPr>
            </w:pPr>
            <w:r>
              <w:rPr>
                <w:sz w:val="18"/>
                <w:szCs w:val="18"/>
              </w:rPr>
              <w:t>Unknown model structure at NW</w:t>
            </w:r>
          </w:p>
        </w:tc>
        <w:tc>
          <w:tcPr>
            <w:tcW w:w="716" w:type="pct"/>
            <w:tcBorders>
              <w:bottom w:val="single" w:sz="4" w:space="0" w:color="auto"/>
            </w:tcBorders>
            <w:vAlign w:val="center"/>
          </w:tcPr>
          <w:p w14:paraId="5626AA9D" w14:textId="3A773FA8" w:rsidR="004B12B2" w:rsidRPr="00C728CA" w:rsidRDefault="002415B0" w:rsidP="002415B0">
            <w:pPr>
              <w:rPr>
                <w:sz w:val="18"/>
                <w:szCs w:val="18"/>
              </w:rPr>
            </w:pPr>
            <w:r>
              <w:rPr>
                <w:sz w:val="18"/>
                <w:szCs w:val="18"/>
              </w:rPr>
              <w:t>Known model structure at NW</w:t>
            </w:r>
          </w:p>
        </w:tc>
      </w:tr>
      <w:tr w:rsidR="001D6C07" w:rsidRPr="00C728CA" w14:paraId="2BCE6462" w14:textId="77777777" w:rsidTr="00180101">
        <w:trPr>
          <w:trHeight w:val="546"/>
          <w:jc w:val="center"/>
        </w:trPr>
        <w:tc>
          <w:tcPr>
            <w:tcW w:w="1314" w:type="pct"/>
            <w:vAlign w:val="center"/>
          </w:tcPr>
          <w:p w14:paraId="64FE2BF9" w14:textId="77777777" w:rsidR="001D6C07" w:rsidRPr="00C728CA" w:rsidRDefault="001D6C07" w:rsidP="001D6C07">
            <w:pPr>
              <w:jc w:val="center"/>
              <w:rPr>
                <w:sz w:val="18"/>
                <w:szCs w:val="18"/>
              </w:rPr>
            </w:pPr>
            <w:r w:rsidRPr="00C728CA">
              <w:rPr>
                <w:sz w:val="18"/>
                <w:szCs w:val="18"/>
              </w:rPr>
              <w:t>Whether model can be kept proprietary</w:t>
            </w:r>
          </w:p>
        </w:tc>
        <w:tc>
          <w:tcPr>
            <w:tcW w:w="566" w:type="pct"/>
            <w:vAlign w:val="center"/>
          </w:tcPr>
          <w:p w14:paraId="05E9E852" w14:textId="1CA07EFF" w:rsidR="001D6C07" w:rsidRPr="00C728CA" w:rsidRDefault="001D6C07" w:rsidP="001D6C07">
            <w:pPr>
              <w:jc w:val="center"/>
              <w:rPr>
                <w:sz w:val="18"/>
                <w:szCs w:val="18"/>
              </w:rPr>
            </w:pPr>
            <w:r>
              <w:rPr>
                <w:kern w:val="24"/>
                <w:sz w:val="18"/>
                <w:szCs w:val="18"/>
              </w:rPr>
              <w:t>No</w:t>
            </w:r>
          </w:p>
        </w:tc>
        <w:tc>
          <w:tcPr>
            <w:tcW w:w="597" w:type="pct"/>
            <w:vAlign w:val="center"/>
          </w:tcPr>
          <w:p w14:paraId="798244BD" w14:textId="0466596F" w:rsidR="001D6C07" w:rsidRPr="00C728CA" w:rsidRDefault="001D6C07" w:rsidP="001D6C07">
            <w:pPr>
              <w:jc w:val="center"/>
              <w:rPr>
                <w:kern w:val="24"/>
                <w:sz w:val="18"/>
                <w:szCs w:val="18"/>
              </w:rPr>
            </w:pPr>
            <w:r>
              <w:rPr>
                <w:kern w:val="24"/>
                <w:sz w:val="18"/>
                <w:szCs w:val="18"/>
              </w:rPr>
              <w:t>No</w:t>
            </w:r>
          </w:p>
        </w:tc>
        <w:tc>
          <w:tcPr>
            <w:tcW w:w="532" w:type="pct"/>
            <w:vAlign w:val="center"/>
          </w:tcPr>
          <w:p w14:paraId="4E293DEF" w14:textId="6950CA26" w:rsidR="001D6C07" w:rsidRPr="00C728CA" w:rsidRDefault="001D6C07" w:rsidP="001D6C07">
            <w:pPr>
              <w:jc w:val="center"/>
              <w:rPr>
                <w:sz w:val="18"/>
                <w:szCs w:val="18"/>
              </w:rPr>
            </w:pPr>
            <w:r>
              <w:rPr>
                <w:sz w:val="18"/>
                <w:szCs w:val="18"/>
              </w:rPr>
              <w:t>Yes</w:t>
            </w:r>
          </w:p>
        </w:tc>
        <w:tc>
          <w:tcPr>
            <w:tcW w:w="551" w:type="pct"/>
            <w:vAlign w:val="center"/>
          </w:tcPr>
          <w:p w14:paraId="1593F448" w14:textId="45CC2D8D" w:rsidR="001D6C07" w:rsidRPr="00C728CA" w:rsidRDefault="00061196" w:rsidP="001D6C07">
            <w:pPr>
              <w:jc w:val="center"/>
              <w:rPr>
                <w:sz w:val="18"/>
                <w:szCs w:val="18"/>
              </w:rPr>
            </w:pPr>
            <w:r>
              <w:rPr>
                <w:sz w:val="18"/>
                <w:szCs w:val="18"/>
              </w:rPr>
              <w:t>Yes</w:t>
            </w:r>
          </w:p>
        </w:tc>
        <w:tc>
          <w:tcPr>
            <w:tcW w:w="724" w:type="pct"/>
            <w:vAlign w:val="center"/>
          </w:tcPr>
          <w:p w14:paraId="63B3222F" w14:textId="0774A1D4" w:rsidR="001D6C07" w:rsidRPr="00C728CA" w:rsidRDefault="0066635F" w:rsidP="001D6C07">
            <w:pPr>
              <w:jc w:val="center"/>
              <w:rPr>
                <w:kern w:val="24"/>
                <w:sz w:val="18"/>
                <w:szCs w:val="18"/>
              </w:rPr>
            </w:pPr>
            <w:r>
              <w:rPr>
                <w:kern w:val="24"/>
                <w:sz w:val="18"/>
                <w:szCs w:val="18"/>
              </w:rPr>
              <w:t>No</w:t>
            </w:r>
          </w:p>
        </w:tc>
        <w:tc>
          <w:tcPr>
            <w:tcW w:w="716" w:type="pct"/>
            <w:vAlign w:val="center"/>
          </w:tcPr>
          <w:p w14:paraId="680F3E1A" w14:textId="0FD37605" w:rsidR="001D6C07" w:rsidRPr="00C728CA" w:rsidRDefault="001D6C07" w:rsidP="001D6C07">
            <w:pPr>
              <w:jc w:val="center"/>
              <w:rPr>
                <w:sz w:val="18"/>
                <w:szCs w:val="18"/>
              </w:rPr>
            </w:pPr>
            <w:r>
              <w:rPr>
                <w:kern w:val="24"/>
                <w:sz w:val="18"/>
                <w:szCs w:val="18"/>
              </w:rPr>
              <w:t>No</w:t>
            </w:r>
          </w:p>
        </w:tc>
      </w:tr>
      <w:tr w:rsidR="001D6C07" w:rsidRPr="00C728CA" w14:paraId="3CD39C7A" w14:textId="77777777" w:rsidTr="00180101">
        <w:trPr>
          <w:trHeight w:val="531"/>
          <w:jc w:val="center"/>
        </w:trPr>
        <w:tc>
          <w:tcPr>
            <w:tcW w:w="1314" w:type="pct"/>
            <w:vAlign w:val="center"/>
          </w:tcPr>
          <w:p w14:paraId="27EDBD86" w14:textId="77777777" w:rsidR="001D6C07" w:rsidRPr="00C728CA" w:rsidRDefault="001D6C07" w:rsidP="001D6C07">
            <w:pPr>
              <w:jc w:val="center"/>
              <w:rPr>
                <w:sz w:val="18"/>
                <w:szCs w:val="18"/>
              </w:rPr>
            </w:pPr>
            <w:r w:rsidRPr="00C728CA">
              <w:rPr>
                <w:sz w:val="18"/>
                <w:szCs w:val="18"/>
              </w:rPr>
              <w:t>Whether require privacy-sensitive dataset sharing</w:t>
            </w:r>
          </w:p>
        </w:tc>
        <w:tc>
          <w:tcPr>
            <w:tcW w:w="566" w:type="pct"/>
            <w:vAlign w:val="center"/>
          </w:tcPr>
          <w:p w14:paraId="668C80D0" w14:textId="3C7C3562" w:rsidR="001D6C07" w:rsidRPr="00C728CA" w:rsidRDefault="001D6C07" w:rsidP="001D6C07">
            <w:pPr>
              <w:jc w:val="center"/>
              <w:rPr>
                <w:sz w:val="18"/>
                <w:szCs w:val="18"/>
              </w:rPr>
            </w:pPr>
            <w:r>
              <w:rPr>
                <w:kern w:val="24"/>
                <w:sz w:val="18"/>
                <w:szCs w:val="18"/>
              </w:rPr>
              <w:t>No (Note 1)</w:t>
            </w:r>
          </w:p>
        </w:tc>
        <w:tc>
          <w:tcPr>
            <w:tcW w:w="597" w:type="pct"/>
            <w:vAlign w:val="center"/>
          </w:tcPr>
          <w:p w14:paraId="3736A22D" w14:textId="4693DD4A" w:rsidR="001D6C07" w:rsidRPr="00C728CA" w:rsidRDefault="001D6C07" w:rsidP="001D6C07">
            <w:pPr>
              <w:jc w:val="center"/>
              <w:rPr>
                <w:kern w:val="24"/>
                <w:sz w:val="18"/>
                <w:szCs w:val="18"/>
              </w:rPr>
            </w:pPr>
            <w:r>
              <w:rPr>
                <w:kern w:val="24"/>
                <w:sz w:val="18"/>
                <w:szCs w:val="18"/>
              </w:rPr>
              <w:t>No</w:t>
            </w:r>
          </w:p>
        </w:tc>
        <w:tc>
          <w:tcPr>
            <w:tcW w:w="532" w:type="pct"/>
            <w:vAlign w:val="center"/>
          </w:tcPr>
          <w:p w14:paraId="4E1F3A11" w14:textId="1FD5665C" w:rsidR="001D6C07" w:rsidRPr="00C728CA" w:rsidRDefault="005D2928" w:rsidP="001D6C07">
            <w:pPr>
              <w:jc w:val="center"/>
              <w:rPr>
                <w:sz w:val="18"/>
                <w:szCs w:val="18"/>
              </w:rPr>
            </w:pPr>
            <w:r>
              <w:rPr>
                <w:sz w:val="18"/>
                <w:szCs w:val="18"/>
              </w:rPr>
              <w:t>No</w:t>
            </w:r>
          </w:p>
        </w:tc>
        <w:tc>
          <w:tcPr>
            <w:tcW w:w="551" w:type="pct"/>
            <w:vAlign w:val="center"/>
          </w:tcPr>
          <w:p w14:paraId="45F8606E" w14:textId="226C709D" w:rsidR="001D6C07" w:rsidRPr="00C728CA" w:rsidRDefault="0022316F" w:rsidP="001D6C07">
            <w:pPr>
              <w:jc w:val="center"/>
              <w:rPr>
                <w:sz w:val="18"/>
                <w:szCs w:val="18"/>
              </w:rPr>
            </w:pPr>
            <w:r>
              <w:rPr>
                <w:sz w:val="18"/>
                <w:szCs w:val="18"/>
              </w:rPr>
              <w:t>No</w:t>
            </w:r>
          </w:p>
        </w:tc>
        <w:tc>
          <w:tcPr>
            <w:tcW w:w="724" w:type="pct"/>
            <w:vAlign w:val="center"/>
          </w:tcPr>
          <w:p w14:paraId="2F314BE8" w14:textId="6322AB9A" w:rsidR="001D6C07" w:rsidRPr="00C728CA" w:rsidRDefault="001D6C07" w:rsidP="001D6C07">
            <w:pPr>
              <w:jc w:val="center"/>
              <w:rPr>
                <w:kern w:val="24"/>
                <w:sz w:val="18"/>
                <w:szCs w:val="18"/>
              </w:rPr>
            </w:pPr>
            <w:r w:rsidRPr="00C728CA">
              <w:rPr>
                <w:kern w:val="24"/>
                <w:sz w:val="18"/>
                <w:szCs w:val="18"/>
              </w:rPr>
              <w:t>No (Note 1)</w:t>
            </w:r>
          </w:p>
        </w:tc>
        <w:tc>
          <w:tcPr>
            <w:tcW w:w="716" w:type="pct"/>
            <w:vAlign w:val="center"/>
          </w:tcPr>
          <w:p w14:paraId="64982BC2" w14:textId="040FD1F7" w:rsidR="001D6C07" w:rsidRPr="00C728CA" w:rsidRDefault="001D6C07" w:rsidP="001D6C07">
            <w:pPr>
              <w:jc w:val="center"/>
              <w:rPr>
                <w:sz w:val="18"/>
                <w:szCs w:val="18"/>
              </w:rPr>
            </w:pPr>
            <w:r>
              <w:rPr>
                <w:kern w:val="24"/>
                <w:sz w:val="18"/>
                <w:szCs w:val="18"/>
              </w:rPr>
              <w:t>No</w:t>
            </w:r>
          </w:p>
        </w:tc>
      </w:tr>
      <w:tr w:rsidR="001D6C07" w:rsidRPr="00C728CA" w14:paraId="7298C06A" w14:textId="77777777" w:rsidTr="00180101">
        <w:trPr>
          <w:trHeight w:val="1170"/>
          <w:jc w:val="center"/>
        </w:trPr>
        <w:tc>
          <w:tcPr>
            <w:tcW w:w="1314" w:type="pct"/>
            <w:vAlign w:val="center"/>
          </w:tcPr>
          <w:p w14:paraId="1D26B67C" w14:textId="77777777" w:rsidR="001D6C07" w:rsidRPr="00C728CA" w:rsidRDefault="001D6C07" w:rsidP="001D6C07">
            <w:pPr>
              <w:jc w:val="center"/>
              <w:rPr>
                <w:sz w:val="18"/>
                <w:szCs w:val="18"/>
              </w:rPr>
            </w:pPr>
            <w:r w:rsidRPr="00C728CA">
              <w:rPr>
                <w:sz w:val="18"/>
                <w:szCs w:val="18"/>
              </w:rPr>
              <w:t>Flexibility to support cell/site/scenario/configuration specific model</w:t>
            </w:r>
          </w:p>
        </w:tc>
        <w:tc>
          <w:tcPr>
            <w:tcW w:w="566" w:type="pct"/>
            <w:vAlign w:val="center"/>
          </w:tcPr>
          <w:p w14:paraId="7133756E" w14:textId="7A79A052" w:rsidR="001D6C07" w:rsidRPr="00C728CA" w:rsidRDefault="001D6C07" w:rsidP="001D6C07">
            <w:pPr>
              <w:jc w:val="center"/>
              <w:rPr>
                <w:sz w:val="18"/>
                <w:szCs w:val="18"/>
              </w:rPr>
            </w:pPr>
            <w:r>
              <w:rPr>
                <w:kern w:val="24"/>
                <w:sz w:val="18"/>
                <w:szCs w:val="18"/>
              </w:rPr>
              <w:t>Yes</w:t>
            </w:r>
          </w:p>
        </w:tc>
        <w:tc>
          <w:tcPr>
            <w:tcW w:w="597" w:type="pct"/>
            <w:vAlign w:val="center"/>
          </w:tcPr>
          <w:p w14:paraId="5E2CFA9D" w14:textId="078F55C4" w:rsidR="001D6C07" w:rsidRPr="00C728CA" w:rsidRDefault="001D6C07" w:rsidP="001D6C07">
            <w:pPr>
              <w:jc w:val="center"/>
              <w:rPr>
                <w:kern w:val="24"/>
                <w:sz w:val="18"/>
                <w:szCs w:val="18"/>
              </w:rPr>
            </w:pPr>
            <w:r>
              <w:rPr>
                <w:kern w:val="24"/>
                <w:sz w:val="18"/>
                <w:szCs w:val="18"/>
              </w:rPr>
              <w:t>Yes</w:t>
            </w:r>
          </w:p>
        </w:tc>
        <w:tc>
          <w:tcPr>
            <w:tcW w:w="532" w:type="pct"/>
            <w:vAlign w:val="center"/>
          </w:tcPr>
          <w:p w14:paraId="3ED62AD0" w14:textId="67865CA2" w:rsidR="001D6C07" w:rsidRPr="00C728CA" w:rsidRDefault="005D2928" w:rsidP="001D6C07">
            <w:pPr>
              <w:jc w:val="center"/>
              <w:rPr>
                <w:kern w:val="24"/>
                <w:sz w:val="18"/>
                <w:szCs w:val="18"/>
              </w:rPr>
            </w:pPr>
            <w:r>
              <w:rPr>
                <w:kern w:val="24"/>
                <w:sz w:val="18"/>
                <w:szCs w:val="18"/>
              </w:rPr>
              <w:t>Yes</w:t>
            </w:r>
          </w:p>
        </w:tc>
        <w:tc>
          <w:tcPr>
            <w:tcW w:w="551" w:type="pct"/>
            <w:vAlign w:val="center"/>
          </w:tcPr>
          <w:p w14:paraId="7E974A66" w14:textId="4EB11BAE" w:rsidR="001D6C07" w:rsidRPr="00C728CA" w:rsidRDefault="00D94E2C" w:rsidP="001D6C07">
            <w:pPr>
              <w:jc w:val="center"/>
              <w:rPr>
                <w:kern w:val="24"/>
                <w:sz w:val="18"/>
                <w:szCs w:val="18"/>
              </w:rPr>
            </w:pPr>
            <w:r>
              <w:rPr>
                <w:kern w:val="24"/>
                <w:sz w:val="18"/>
                <w:szCs w:val="18"/>
              </w:rPr>
              <w:t>Yes</w:t>
            </w:r>
          </w:p>
        </w:tc>
        <w:tc>
          <w:tcPr>
            <w:tcW w:w="724" w:type="pct"/>
            <w:vAlign w:val="center"/>
          </w:tcPr>
          <w:p w14:paraId="1A642E15" w14:textId="77777777" w:rsidR="00BF1513" w:rsidRDefault="00BF1513" w:rsidP="00BF1513">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02C88D61" w14:textId="4542452A" w:rsidR="001D6C07" w:rsidRPr="00C728CA" w:rsidRDefault="001D6C07" w:rsidP="001D6C07">
            <w:pPr>
              <w:jc w:val="center"/>
              <w:rPr>
                <w:kern w:val="24"/>
                <w:sz w:val="18"/>
                <w:szCs w:val="18"/>
              </w:rPr>
            </w:pPr>
          </w:p>
        </w:tc>
        <w:tc>
          <w:tcPr>
            <w:tcW w:w="716" w:type="pct"/>
            <w:vAlign w:val="center"/>
          </w:tcPr>
          <w:p w14:paraId="286589AE" w14:textId="77777777" w:rsidR="001D6C07" w:rsidRDefault="001D6C07" w:rsidP="001D6C07">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0D0E2471" w14:textId="6DF69957" w:rsidR="001D6C07" w:rsidRPr="00C728CA" w:rsidRDefault="001D6C07" w:rsidP="001D6C07">
            <w:pPr>
              <w:jc w:val="center"/>
              <w:rPr>
                <w:sz w:val="18"/>
                <w:szCs w:val="18"/>
              </w:rPr>
            </w:pPr>
          </w:p>
        </w:tc>
      </w:tr>
      <w:tr w:rsidR="001D6C07" w:rsidRPr="00C728CA" w14:paraId="5D224E8E" w14:textId="77777777" w:rsidTr="00180101">
        <w:trPr>
          <w:trHeight w:val="531"/>
          <w:jc w:val="center"/>
        </w:trPr>
        <w:tc>
          <w:tcPr>
            <w:tcW w:w="1314" w:type="pct"/>
            <w:vAlign w:val="center"/>
          </w:tcPr>
          <w:p w14:paraId="691A99A4" w14:textId="77777777" w:rsidR="001D6C07" w:rsidRPr="00C728CA" w:rsidRDefault="001D6C07" w:rsidP="001D6C07">
            <w:pPr>
              <w:jc w:val="center"/>
              <w:rPr>
                <w:sz w:val="18"/>
                <w:szCs w:val="18"/>
              </w:rPr>
            </w:pPr>
            <w:r w:rsidRPr="00C728CA">
              <w:rPr>
                <w:sz w:val="18"/>
                <w:szCs w:val="18"/>
              </w:rPr>
              <w:t>Whether gNB/device specific optimization is allowed</w:t>
            </w:r>
          </w:p>
        </w:tc>
        <w:tc>
          <w:tcPr>
            <w:tcW w:w="566" w:type="pct"/>
            <w:vAlign w:val="center"/>
          </w:tcPr>
          <w:p w14:paraId="3C852196" w14:textId="66CA7056" w:rsidR="001D6C07" w:rsidRPr="00C728CA" w:rsidRDefault="001D6C07" w:rsidP="001D6C07">
            <w:pPr>
              <w:jc w:val="center"/>
              <w:rPr>
                <w:sz w:val="18"/>
                <w:szCs w:val="18"/>
              </w:rPr>
            </w:pPr>
            <w:r>
              <w:rPr>
                <w:kern w:val="24"/>
                <w:sz w:val="18"/>
                <w:szCs w:val="18"/>
                <w:highlight w:val="lightGray"/>
              </w:rPr>
              <w:t>Yes (gNB specific), No (device specific)</w:t>
            </w:r>
          </w:p>
        </w:tc>
        <w:tc>
          <w:tcPr>
            <w:tcW w:w="597" w:type="pct"/>
            <w:vAlign w:val="center"/>
          </w:tcPr>
          <w:p w14:paraId="5A665EBE" w14:textId="7FB7A92F" w:rsidR="001D6C07" w:rsidRPr="00C728CA" w:rsidRDefault="001D6C07" w:rsidP="001D6C07">
            <w:pPr>
              <w:jc w:val="center"/>
              <w:rPr>
                <w:kern w:val="24"/>
                <w:sz w:val="18"/>
                <w:szCs w:val="18"/>
              </w:rPr>
            </w:pPr>
            <w:r>
              <w:rPr>
                <w:kern w:val="24"/>
                <w:sz w:val="18"/>
                <w:szCs w:val="18"/>
                <w:highlight w:val="lightGray"/>
              </w:rPr>
              <w:t>Yes</w:t>
            </w:r>
          </w:p>
        </w:tc>
        <w:tc>
          <w:tcPr>
            <w:tcW w:w="532" w:type="pct"/>
            <w:vAlign w:val="center"/>
          </w:tcPr>
          <w:p w14:paraId="1C28E92B" w14:textId="10149ACA" w:rsidR="001D6C07" w:rsidRPr="00C728CA" w:rsidRDefault="00BE75AC" w:rsidP="001D6C07">
            <w:pPr>
              <w:jc w:val="center"/>
              <w:rPr>
                <w:sz w:val="18"/>
                <w:szCs w:val="18"/>
              </w:rPr>
            </w:pPr>
            <w:r>
              <w:rPr>
                <w:kern w:val="24"/>
                <w:sz w:val="18"/>
                <w:szCs w:val="18"/>
                <w:highlight w:val="lightGray"/>
              </w:rPr>
              <w:t>Yes</w:t>
            </w:r>
          </w:p>
        </w:tc>
        <w:tc>
          <w:tcPr>
            <w:tcW w:w="551" w:type="pct"/>
            <w:vAlign w:val="center"/>
          </w:tcPr>
          <w:p w14:paraId="244D8467" w14:textId="2140B20A" w:rsidR="001D6C07" w:rsidRPr="00C728CA" w:rsidRDefault="007F2C22" w:rsidP="001D6C07">
            <w:pPr>
              <w:jc w:val="center"/>
              <w:rPr>
                <w:sz w:val="18"/>
                <w:szCs w:val="18"/>
              </w:rPr>
            </w:pPr>
            <w:r>
              <w:rPr>
                <w:sz w:val="18"/>
                <w:szCs w:val="18"/>
              </w:rPr>
              <w:t>Yes</w:t>
            </w:r>
          </w:p>
        </w:tc>
        <w:tc>
          <w:tcPr>
            <w:tcW w:w="724" w:type="pct"/>
            <w:vAlign w:val="center"/>
          </w:tcPr>
          <w:p w14:paraId="1F633D5C" w14:textId="3FBD73EB" w:rsidR="001D6C07" w:rsidRPr="00C728CA" w:rsidRDefault="00641387" w:rsidP="001D6C07">
            <w:pPr>
              <w:jc w:val="center"/>
              <w:rPr>
                <w:kern w:val="24"/>
                <w:sz w:val="18"/>
                <w:szCs w:val="18"/>
              </w:rPr>
            </w:pPr>
            <w:r>
              <w:rPr>
                <w:kern w:val="24"/>
                <w:sz w:val="18"/>
                <w:szCs w:val="18"/>
                <w:highlight w:val="lightGray"/>
              </w:rPr>
              <w:t>No(gNB specific), Yes (device specific)</w:t>
            </w:r>
          </w:p>
        </w:tc>
        <w:tc>
          <w:tcPr>
            <w:tcW w:w="716" w:type="pct"/>
            <w:vAlign w:val="center"/>
          </w:tcPr>
          <w:p w14:paraId="4CDD340A" w14:textId="21C04B1B" w:rsidR="001D6C07" w:rsidRPr="00C728CA" w:rsidRDefault="001D6C07" w:rsidP="001D6C07">
            <w:pPr>
              <w:jc w:val="center"/>
              <w:rPr>
                <w:sz w:val="18"/>
                <w:szCs w:val="18"/>
              </w:rPr>
            </w:pPr>
            <w:r>
              <w:rPr>
                <w:kern w:val="24"/>
                <w:sz w:val="18"/>
                <w:szCs w:val="18"/>
              </w:rPr>
              <w:t>Restricted</w:t>
            </w:r>
          </w:p>
        </w:tc>
      </w:tr>
      <w:tr w:rsidR="001D6C07" w:rsidRPr="00C728CA" w14:paraId="789BA1DD" w14:textId="77777777" w:rsidTr="00180101">
        <w:trPr>
          <w:trHeight w:val="1489"/>
          <w:jc w:val="center"/>
        </w:trPr>
        <w:tc>
          <w:tcPr>
            <w:tcW w:w="1314" w:type="pct"/>
            <w:vAlign w:val="center"/>
          </w:tcPr>
          <w:p w14:paraId="082C7F25" w14:textId="77777777" w:rsidR="001D6C07" w:rsidRPr="00144F9C" w:rsidRDefault="001D6C07" w:rsidP="001D6C07">
            <w:pPr>
              <w:jc w:val="center"/>
              <w:rPr>
                <w:sz w:val="18"/>
                <w:szCs w:val="18"/>
              </w:rPr>
            </w:pPr>
            <w:r w:rsidRPr="00144F9C">
              <w:rPr>
                <w:sz w:val="18"/>
                <w:szCs w:val="18"/>
                <w:highlight w:val="lightGray"/>
              </w:rPr>
              <w:t>Model update flexibility after deployment</w:t>
            </w:r>
          </w:p>
        </w:tc>
        <w:tc>
          <w:tcPr>
            <w:tcW w:w="566" w:type="pct"/>
            <w:vAlign w:val="center"/>
          </w:tcPr>
          <w:p w14:paraId="6172E01B" w14:textId="77777777" w:rsidR="001D6C07" w:rsidRDefault="001D6C07" w:rsidP="001D6C07">
            <w:pPr>
              <w:rPr>
                <w:kern w:val="24"/>
                <w:sz w:val="18"/>
                <w:szCs w:val="18"/>
                <w:highlight w:val="lightGray"/>
              </w:rPr>
            </w:pPr>
            <w:r>
              <w:rPr>
                <w:kern w:val="24"/>
                <w:sz w:val="18"/>
                <w:szCs w:val="18"/>
                <w:highlight w:val="lightGray"/>
              </w:rPr>
              <w:t>Flexible</w:t>
            </w:r>
          </w:p>
          <w:p w14:paraId="2E916532" w14:textId="0F0C5EE7" w:rsidR="001D6C07" w:rsidRPr="00144F9C" w:rsidRDefault="001D6C07" w:rsidP="001D6C07">
            <w:pPr>
              <w:jc w:val="center"/>
              <w:rPr>
                <w:sz w:val="18"/>
                <w:szCs w:val="18"/>
              </w:rPr>
            </w:pPr>
            <w:r>
              <w:rPr>
                <w:kern w:val="24"/>
                <w:sz w:val="18"/>
                <w:szCs w:val="18"/>
                <w:highlight w:val="lightGray"/>
              </w:rPr>
              <w:t>(Should meet our Proposal 1 criteria)</w:t>
            </w:r>
          </w:p>
        </w:tc>
        <w:tc>
          <w:tcPr>
            <w:tcW w:w="597" w:type="pct"/>
            <w:vAlign w:val="center"/>
          </w:tcPr>
          <w:p w14:paraId="378550B2" w14:textId="68A17764" w:rsidR="001D6C07" w:rsidRPr="00144F9C" w:rsidRDefault="001D6C07" w:rsidP="001D6C07">
            <w:pPr>
              <w:jc w:val="center"/>
              <w:rPr>
                <w:kern w:val="24"/>
                <w:sz w:val="18"/>
                <w:szCs w:val="18"/>
              </w:rPr>
            </w:pPr>
            <w:r>
              <w:rPr>
                <w:rFonts w:eastAsiaTheme="minorEastAsia"/>
                <w:bCs/>
                <w:sz w:val="18"/>
                <w:szCs w:val="18"/>
                <w:highlight w:val="lightGray"/>
              </w:rPr>
              <w:t>Semi Flexible</w:t>
            </w:r>
          </w:p>
        </w:tc>
        <w:tc>
          <w:tcPr>
            <w:tcW w:w="532" w:type="pct"/>
            <w:vAlign w:val="center"/>
          </w:tcPr>
          <w:p w14:paraId="229C9DDF" w14:textId="7B7AA182" w:rsidR="001D6C07" w:rsidRPr="00144F9C" w:rsidRDefault="002D6AF6" w:rsidP="001D6C07">
            <w:pPr>
              <w:jc w:val="center"/>
              <w:rPr>
                <w:sz w:val="18"/>
                <w:szCs w:val="18"/>
              </w:rPr>
            </w:pPr>
            <w:r>
              <w:rPr>
                <w:sz w:val="18"/>
                <w:szCs w:val="18"/>
              </w:rPr>
              <w:t>Limited</w:t>
            </w:r>
          </w:p>
        </w:tc>
        <w:tc>
          <w:tcPr>
            <w:tcW w:w="551" w:type="pct"/>
            <w:vAlign w:val="center"/>
          </w:tcPr>
          <w:p w14:paraId="062D91CE" w14:textId="3FA6509F" w:rsidR="001D6C07" w:rsidRPr="00144F9C" w:rsidRDefault="000C613F" w:rsidP="001D6C07">
            <w:pPr>
              <w:jc w:val="center"/>
              <w:rPr>
                <w:sz w:val="18"/>
                <w:szCs w:val="18"/>
              </w:rPr>
            </w:pPr>
            <w:r>
              <w:rPr>
                <w:sz w:val="18"/>
                <w:szCs w:val="18"/>
              </w:rPr>
              <w:t>Yes</w:t>
            </w:r>
          </w:p>
        </w:tc>
        <w:tc>
          <w:tcPr>
            <w:tcW w:w="724" w:type="pct"/>
            <w:vAlign w:val="center"/>
          </w:tcPr>
          <w:p w14:paraId="26134D31" w14:textId="77777777" w:rsidR="009F4589" w:rsidRDefault="009F4589" w:rsidP="009F4589">
            <w:pPr>
              <w:rPr>
                <w:kern w:val="24"/>
                <w:sz w:val="18"/>
                <w:szCs w:val="18"/>
                <w:highlight w:val="lightGray"/>
              </w:rPr>
            </w:pPr>
            <w:r>
              <w:rPr>
                <w:kern w:val="24"/>
                <w:sz w:val="18"/>
                <w:szCs w:val="18"/>
                <w:highlight w:val="lightGray"/>
              </w:rPr>
              <w:t>Flexible</w:t>
            </w:r>
          </w:p>
          <w:p w14:paraId="06B98172" w14:textId="4D8510B7" w:rsidR="001D6C07" w:rsidRPr="00144F9C" w:rsidRDefault="009F4589" w:rsidP="009F4589">
            <w:pPr>
              <w:jc w:val="center"/>
              <w:rPr>
                <w:kern w:val="24"/>
                <w:sz w:val="18"/>
                <w:szCs w:val="18"/>
              </w:rPr>
            </w:pPr>
            <w:r>
              <w:rPr>
                <w:kern w:val="24"/>
                <w:sz w:val="18"/>
                <w:szCs w:val="18"/>
                <w:highlight w:val="lightGray"/>
              </w:rPr>
              <w:t>(Should meet our Proposal 1 criteria)</w:t>
            </w:r>
          </w:p>
        </w:tc>
        <w:tc>
          <w:tcPr>
            <w:tcW w:w="716" w:type="pct"/>
            <w:vAlign w:val="center"/>
          </w:tcPr>
          <w:p w14:paraId="1C0B4D27" w14:textId="5DAF50D7" w:rsidR="001D6C07" w:rsidRPr="00144F9C" w:rsidRDefault="001D6C07" w:rsidP="001D6C07">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1D6C07" w:rsidRPr="00C728CA" w14:paraId="361EC899" w14:textId="77777777" w:rsidTr="00180101">
        <w:trPr>
          <w:trHeight w:val="744"/>
          <w:jc w:val="center"/>
        </w:trPr>
        <w:tc>
          <w:tcPr>
            <w:tcW w:w="1314" w:type="pct"/>
            <w:vAlign w:val="center"/>
          </w:tcPr>
          <w:p w14:paraId="059D8D2E" w14:textId="77777777" w:rsidR="001D6C07" w:rsidRPr="00C728CA" w:rsidRDefault="001D6C07" w:rsidP="001D6C07">
            <w:pPr>
              <w:jc w:val="center"/>
              <w:rPr>
                <w:sz w:val="18"/>
                <w:szCs w:val="18"/>
              </w:rPr>
            </w:pPr>
            <w:r w:rsidRPr="00C728CA">
              <w:rPr>
                <w:sz w:val="18"/>
                <w:szCs w:val="18"/>
              </w:rPr>
              <w:t>F</w:t>
            </w:r>
            <w:r w:rsidRPr="00C728CA">
              <w:rPr>
                <w:rFonts w:eastAsia="Malgun Gothic"/>
                <w:sz w:val="18"/>
                <w:szCs w:val="18"/>
              </w:rPr>
              <w:t>easibility of allowing UE side and NW side to develop/update models separately</w:t>
            </w:r>
          </w:p>
        </w:tc>
        <w:tc>
          <w:tcPr>
            <w:tcW w:w="566" w:type="pct"/>
            <w:vAlign w:val="center"/>
          </w:tcPr>
          <w:p w14:paraId="3F1BDC2D" w14:textId="77777777" w:rsidR="001D6C07" w:rsidRDefault="001D6C07" w:rsidP="001D6C07">
            <w:pPr>
              <w:rPr>
                <w:kern w:val="24"/>
                <w:sz w:val="18"/>
                <w:szCs w:val="18"/>
              </w:rPr>
            </w:pPr>
            <w:r>
              <w:rPr>
                <w:kern w:val="24"/>
                <w:sz w:val="18"/>
                <w:szCs w:val="18"/>
              </w:rPr>
              <w:t>Limited</w:t>
            </w:r>
          </w:p>
          <w:p w14:paraId="083DD4C9" w14:textId="2ADA7893" w:rsidR="001D6C07" w:rsidRPr="00C728CA" w:rsidRDefault="001D6C07" w:rsidP="001D6C07">
            <w:pPr>
              <w:jc w:val="center"/>
              <w:rPr>
                <w:sz w:val="18"/>
                <w:szCs w:val="18"/>
              </w:rPr>
            </w:pPr>
            <w:r>
              <w:rPr>
                <w:kern w:val="24"/>
                <w:sz w:val="18"/>
                <w:szCs w:val="18"/>
              </w:rPr>
              <w:t xml:space="preserve">(Note 2)  </w:t>
            </w:r>
          </w:p>
        </w:tc>
        <w:tc>
          <w:tcPr>
            <w:tcW w:w="597" w:type="pct"/>
            <w:vAlign w:val="center"/>
          </w:tcPr>
          <w:p w14:paraId="4718E9E7" w14:textId="1A2BA983" w:rsidR="001D6C07" w:rsidRPr="00C728CA" w:rsidRDefault="001D6C07" w:rsidP="001D6C07">
            <w:pPr>
              <w:jc w:val="center"/>
              <w:rPr>
                <w:kern w:val="24"/>
                <w:sz w:val="18"/>
                <w:szCs w:val="18"/>
              </w:rPr>
            </w:pPr>
            <w:r>
              <w:rPr>
                <w:kern w:val="24"/>
                <w:sz w:val="18"/>
                <w:szCs w:val="18"/>
              </w:rPr>
              <w:t>Limited</w:t>
            </w:r>
          </w:p>
        </w:tc>
        <w:tc>
          <w:tcPr>
            <w:tcW w:w="532" w:type="pct"/>
            <w:vAlign w:val="center"/>
          </w:tcPr>
          <w:p w14:paraId="6EBEDAC6" w14:textId="4B64AEE7" w:rsidR="001D6C07" w:rsidRPr="00C728CA" w:rsidRDefault="005C09A4" w:rsidP="001D6C07">
            <w:pPr>
              <w:jc w:val="center"/>
              <w:rPr>
                <w:sz w:val="18"/>
                <w:szCs w:val="18"/>
              </w:rPr>
            </w:pPr>
            <w:r>
              <w:rPr>
                <w:sz w:val="18"/>
                <w:szCs w:val="18"/>
              </w:rPr>
              <w:t>Limited</w:t>
            </w:r>
          </w:p>
        </w:tc>
        <w:tc>
          <w:tcPr>
            <w:tcW w:w="551" w:type="pct"/>
            <w:vAlign w:val="center"/>
          </w:tcPr>
          <w:p w14:paraId="21D21651" w14:textId="0D765CD5" w:rsidR="001D6C07" w:rsidRPr="00C728CA" w:rsidRDefault="0089709E" w:rsidP="001D6C07">
            <w:pPr>
              <w:jc w:val="center"/>
              <w:rPr>
                <w:sz w:val="18"/>
                <w:szCs w:val="18"/>
              </w:rPr>
            </w:pPr>
            <w:r>
              <w:rPr>
                <w:sz w:val="18"/>
                <w:szCs w:val="18"/>
              </w:rPr>
              <w:t>Yes</w:t>
            </w:r>
          </w:p>
        </w:tc>
        <w:tc>
          <w:tcPr>
            <w:tcW w:w="724" w:type="pct"/>
            <w:vAlign w:val="center"/>
          </w:tcPr>
          <w:p w14:paraId="55B1114E" w14:textId="77777777" w:rsidR="0089042B" w:rsidRDefault="0089042B" w:rsidP="0089042B">
            <w:pPr>
              <w:rPr>
                <w:kern w:val="24"/>
                <w:sz w:val="18"/>
                <w:szCs w:val="18"/>
              </w:rPr>
            </w:pPr>
            <w:r>
              <w:rPr>
                <w:kern w:val="24"/>
                <w:sz w:val="18"/>
                <w:szCs w:val="18"/>
              </w:rPr>
              <w:t xml:space="preserve">Limited </w:t>
            </w:r>
          </w:p>
          <w:p w14:paraId="13047F2D" w14:textId="04F1B531" w:rsidR="001D6C07" w:rsidRPr="00C728CA" w:rsidRDefault="0089042B" w:rsidP="0089042B">
            <w:pPr>
              <w:jc w:val="center"/>
              <w:rPr>
                <w:kern w:val="24"/>
                <w:sz w:val="18"/>
                <w:szCs w:val="18"/>
              </w:rPr>
            </w:pPr>
            <w:r>
              <w:rPr>
                <w:kern w:val="24"/>
                <w:sz w:val="18"/>
                <w:szCs w:val="18"/>
              </w:rPr>
              <w:t>(Note 2)</w:t>
            </w:r>
          </w:p>
        </w:tc>
        <w:tc>
          <w:tcPr>
            <w:tcW w:w="716" w:type="pct"/>
            <w:vAlign w:val="center"/>
          </w:tcPr>
          <w:p w14:paraId="57DD51CF" w14:textId="77777777" w:rsidR="001D6C07" w:rsidRDefault="001D6C07" w:rsidP="001D6C07">
            <w:pPr>
              <w:rPr>
                <w:kern w:val="24"/>
                <w:sz w:val="18"/>
                <w:szCs w:val="18"/>
              </w:rPr>
            </w:pPr>
            <w:r>
              <w:rPr>
                <w:kern w:val="24"/>
                <w:sz w:val="18"/>
                <w:szCs w:val="18"/>
              </w:rPr>
              <w:t xml:space="preserve">Limited </w:t>
            </w:r>
          </w:p>
          <w:p w14:paraId="13AEDB46" w14:textId="60985939" w:rsidR="001D6C07" w:rsidRPr="00C728CA" w:rsidRDefault="001D6C07" w:rsidP="001D6C07">
            <w:pPr>
              <w:jc w:val="center"/>
              <w:rPr>
                <w:sz w:val="18"/>
                <w:szCs w:val="18"/>
              </w:rPr>
            </w:pPr>
            <w:r>
              <w:rPr>
                <w:kern w:val="24"/>
                <w:sz w:val="18"/>
                <w:szCs w:val="18"/>
              </w:rPr>
              <w:t>(Note 2)</w:t>
            </w:r>
          </w:p>
        </w:tc>
      </w:tr>
      <w:tr w:rsidR="001D6C07" w:rsidRPr="00C728CA" w14:paraId="49B237B0" w14:textId="77777777" w:rsidTr="00180101">
        <w:trPr>
          <w:trHeight w:val="957"/>
          <w:jc w:val="center"/>
        </w:trPr>
        <w:tc>
          <w:tcPr>
            <w:tcW w:w="1314" w:type="pct"/>
            <w:vAlign w:val="center"/>
          </w:tcPr>
          <w:p w14:paraId="560269F3" w14:textId="77777777" w:rsidR="001D6C07" w:rsidRPr="00C728CA" w:rsidRDefault="001D6C07" w:rsidP="001D6C07">
            <w:pPr>
              <w:jc w:val="center"/>
              <w:rPr>
                <w:sz w:val="18"/>
                <w:szCs w:val="18"/>
              </w:rPr>
            </w:pPr>
            <w:r w:rsidRPr="00C728CA">
              <w:rPr>
                <w:sz w:val="18"/>
                <w:szCs w:val="18"/>
              </w:rPr>
              <w:lastRenderedPageBreak/>
              <w:t>Whether gNB can maintain/store a single/unified model for a CSI report configuration</w:t>
            </w:r>
          </w:p>
        </w:tc>
        <w:tc>
          <w:tcPr>
            <w:tcW w:w="566" w:type="pct"/>
            <w:vAlign w:val="center"/>
          </w:tcPr>
          <w:p w14:paraId="35A77D59" w14:textId="228723B1" w:rsidR="001D6C07" w:rsidRPr="00C728CA" w:rsidRDefault="001D6C07" w:rsidP="001D6C07">
            <w:pPr>
              <w:jc w:val="center"/>
              <w:rPr>
                <w:sz w:val="18"/>
                <w:szCs w:val="18"/>
                <w:highlight w:val="yellow"/>
              </w:rPr>
            </w:pPr>
            <w:r>
              <w:rPr>
                <w:kern w:val="24"/>
                <w:sz w:val="18"/>
                <w:szCs w:val="18"/>
                <w:highlight w:val="lightGray"/>
              </w:rPr>
              <w:t>Yes</w:t>
            </w:r>
          </w:p>
        </w:tc>
        <w:tc>
          <w:tcPr>
            <w:tcW w:w="597" w:type="pct"/>
            <w:vAlign w:val="center"/>
          </w:tcPr>
          <w:p w14:paraId="758092A6" w14:textId="4DF098FE" w:rsidR="001D6C07" w:rsidRPr="00C728CA" w:rsidRDefault="001D6C07" w:rsidP="001D6C07">
            <w:pPr>
              <w:jc w:val="center"/>
              <w:rPr>
                <w:rFonts w:eastAsia="Malgun Gothic"/>
                <w:sz w:val="18"/>
                <w:szCs w:val="18"/>
              </w:rPr>
            </w:pPr>
            <w:r>
              <w:rPr>
                <w:kern w:val="24"/>
                <w:sz w:val="18"/>
                <w:szCs w:val="18"/>
                <w:highlight w:val="lightGray"/>
              </w:rPr>
              <w:t>Yes for gNB-side decoder</w:t>
            </w:r>
          </w:p>
        </w:tc>
        <w:tc>
          <w:tcPr>
            <w:tcW w:w="532" w:type="pct"/>
            <w:vAlign w:val="center"/>
          </w:tcPr>
          <w:p w14:paraId="3F7E789E" w14:textId="387E0758" w:rsidR="001D6C07" w:rsidRPr="00C728CA" w:rsidRDefault="00847986" w:rsidP="001D6C07">
            <w:pPr>
              <w:jc w:val="center"/>
              <w:rPr>
                <w:sz w:val="18"/>
                <w:szCs w:val="18"/>
                <w:highlight w:val="yellow"/>
              </w:rPr>
            </w:pPr>
            <w:r>
              <w:rPr>
                <w:kern w:val="24"/>
                <w:sz w:val="18"/>
                <w:szCs w:val="18"/>
                <w:highlight w:val="lightGray"/>
              </w:rPr>
              <w:t>Yes for gNB-side decoder</w:t>
            </w:r>
          </w:p>
        </w:tc>
        <w:tc>
          <w:tcPr>
            <w:tcW w:w="551" w:type="pct"/>
            <w:vAlign w:val="center"/>
          </w:tcPr>
          <w:p w14:paraId="6086E9E8" w14:textId="4F5E282F" w:rsidR="001D6C07" w:rsidRPr="00C728CA" w:rsidRDefault="00EA35B8" w:rsidP="001D6C07">
            <w:pPr>
              <w:jc w:val="center"/>
              <w:rPr>
                <w:sz w:val="18"/>
                <w:szCs w:val="18"/>
                <w:highlight w:val="yellow"/>
              </w:rPr>
            </w:pPr>
            <w:r>
              <w:rPr>
                <w:sz w:val="18"/>
                <w:szCs w:val="18"/>
              </w:rPr>
              <w:t xml:space="preserve">Yes (at </w:t>
            </w:r>
            <w:r w:rsidR="007B0C76">
              <w:rPr>
                <w:sz w:val="18"/>
                <w:szCs w:val="18"/>
              </w:rPr>
              <w:t>neutral entitiy</w:t>
            </w:r>
            <w:r>
              <w:rPr>
                <w:sz w:val="18"/>
                <w:szCs w:val="18"/>
              </w:rPr>
              <w:t>)</w:t>
            </w:r>
          </w:p>
        </w:tc>
        <w:tc>
          <w:tcPr>
            <w:tcW w:w="724" w:type="pct"/>
            <w:vAlign w:val="center"/>
          </w:tcPr>
          <w:p w14:paraId="726522A6" w14:textId="2DC87C58" w:rsidR="001D6C07" w:rsidRPr="00C728CA" w:rsidRDefault="008312C0" w:rsidP="001D6C07">
            <w:pPr>
              <w:jc w:val="center"/>
              <w:rPr>
                <w:rFonts w:eastAsia="Malgun Gothic"/>
                <w:sz w:val="18"/>
                <w:szCs w:val="18"/>
              </w:rPr>
            </w:pPr>
            <w:r>
              <w:rPr>
                <w:rFonts w:eastAsia="Malgun Gothic"/>
                <w:sz w:val="18"/>
                <w:szCs w:val="18"/>
              </w:rPr>
              <w:t>No</w:t>
            </w:r>
          </w:p>
        </w:tc>
        <w:tc>
          <w:tcPr>
            <w:tcW w:w="716" w:type="pct"/>
            <w:vAlign w:val="center"/>
          </w:tcPr>
          <w:p w14:paraId="32C85002" w14:textId="5B6A6F7B" w:rsidR="001D6C07" w:rsidRPr="00C728CA" w:rsidRDefault="001D6C07" w:rsidP="001D6C07">
            <w:pPr>
              <w:jc w:val="center"/>
              <w:rPr>
                <w:sz w:val="18"/>
                <w:szCs w:val="18"/>
                <w:highlight w:val="yellow"/>
              </w:rPr>
            </w:pPr>
            <w:r>
              <w:rPr>
                <w:kern w:val="24"/>
                <w:sz w:val="18"/>
                <w:szCs w:val="18"/>
              </w:rPr>
              <w:t>No</w:t>
            </w:r>
          </w:p>
        </w:tc>
      </w:tr>
      <w:tr w:rsidR="001D6C07" w:rsidRPr="00C728CA" w14:paraId="46222E77" w14:textId="77777777" w:rsidTr="00180101">
        <w:trPr>
          <w:trHeight w:val="957"/>
          <w:jc w:val="center"/>
        </w:trPr>
        <w:tc>
          <w:tcPr>
            <w:tcW w:w="1314" w:type="pct"/>
            <w:vAlign w:val="center"/>
          </w:tcPr>
          <w:p w14:paraId="550F4868" w14:textId="77777777" w:rsidR="001D6C07" w:rsidRPr="00C728CA" w:rsidRDefault="001D6C07" w:rsidP="001D6C07">
            <w:pPr>
              <w:jc w:val="center"/>
              <w:rPr>
                <w:sz w:val="18"/>
                <w:szCs w:val="18"/>
              </w:rPr>
            </w:pPr>
            <w:r w:rsidRPr="00C728CA">
              <w:rPr>
                <w:sz w:val="18"/>
                <w:szCs w:val="18"/>
              </w:rPr>
              <w:t>Whether UE device can maintain/store a single/unified model for a CSI report configuration</w:t>
            </w:r>
          </w:p>
        </w:tc>
        <w:tc>
          <w:tcPr>
            <w:tcW w:w="566" w:type="pct"/>
            <w:vAlign w:val="center"/>
          </w:tcPr>
          <w:p w14:paraId="457143F3" w14:textId="77777777" w:rsidR="001D6C07" w:rsidRDefault="001D6C07" w:rsidP="001D6C07">
            <w:pPr>
              <w:rPr>
                <w:kern w:val="24"/>
                <w:sz w:val="18"/>
                <w:szCs w:val="18"/>
                <w:highlight w:val="lightGray"/>
              </w:rPr>
            </w:pPr>
            <w:r>
              <w:rPr>
                <w:kern w:val="24"/>
                <w:sz w:val="18"/>
                <w:szCs w:val="18"/>
                <w:highlight w:val="lightGray"/>
              </w:rPr>
              <w:t>Yes</w:t>
            </w:r>
          </w:p>
          <w:p w14:paraId="4659A615" w14:textId="2548926D" w:rsidR="001D6C07" w:rsidRPr="00C728CA" w:rsidRDefault="001D6C07" w:rsidP="001D6C07">
            <w:pPr>
              <w:jc w:val="center"/>
              <w:rPr>
                <w:sz w:val="18"/>
                <w:szCs w:val="18"/>
                <w:highlight w:val="yellow"/>
              </w:rPr>
            </w:pPr>
            <w:r>
              <w:rPr>
                <w:kern w:val="24"/>
                <w:sz w:val="18"/>
                <w:szCs w:val="18"/>
                <w:highlight w:val="lightGray"/>
              </w:rPr>
              <w:t>(device agnostic is anyways a common model, it will be transferred to UE)</w:t>
            </w:r>
          </w:p>
        </w:tc>
        <w:tc>
          <w:tcPr>
            <w:tcW w:w="597" w:type="pct"/>
            <w:vAlign w:val="center"/>
          </w:tcPr>
          <w:p w14:paraId="78454778" w14:textId="0FD5821D" w:rsidR="001D6C07" w:rsidRPr="00C728CA" w:rsidRDefault="001D6C07" w:rsidP="001D6C07">
            <w:pPr>
              <w:jc w:val="center"/>
              <w:rPr>
                <w:rFonts w:eastAsia="Malgun Gothic"/>
                <w:sz w:val="18"/>
                <w:szCs w:val="18"/>
              </w:rPr>
            </w:pPr>
            <w:r>
              <w:rPr>
                <w:kern w:val="24"/>
                <w:sz w:val="18"/>
                <w:szCs w:val="18"/>
                <w:highlight w:val="lightGray"/>
              </w:rPr>
              <w:t>No</w:t>
            </w:r>
          </w:p>
        </w:tc>
        <w:tc>
          <w:tcPr>
            <w:tcW w:w="532" w:type="pct"/>
            <w:vAlign w:val="center"/>
          </w:tcPr>
          <w:p w14:paraId="3FB57E77" w14:textId="2378ED0A" w:rsidR="001D6C07" w:rsidRPr="00C728CA" w:rsidRDefault="00775AC6" w:rsidP="001D6C07">
            <w:pPr>
              <w:jc w:val="center"/>
              <w:rPr>
                <w:sz w:val="18"/>
                <w:szCs w:val="18"/>
                <w:highlight w:val="yellow"/>
              </w:rPr>
            </w:pPr>
            <w:r w:rsidRPr="00750A3D">
              <w:rPr>
                <w:sz w:val="18"/>
                <w:szCs w:val="18"/>
              </w:rPr>
              <w:t>No</w:t>
            </w:r>
          </w:p>
        </w:tc>
        <w:tc>
          <w:tcPr>
            <w:tcW w:w="551" w:type="pct"/>
            <w:vAlign w:val="center"/>
          </w:tcPr>
          <w:p w14:paraId="14D3D09D" w14:textId="109785F5" w:rsidR="001D6C07" w:rsidRPr="00C728CA" w:rsidRDefault="00E43513" w:rsidP="001D6C07">
            <w:pPr>
              <w:jc w:val="center"/>
              <w:rPr>
                <w:sz w:val="18"/>
                <w:szCs w:val="18"/>
                <w:highlight w:val="yellow"/>
              </w:rPr>
            </w:pPr>
            <w:r w:rsidRPr="00AB37E2">
              <w:rPr>
                <w:sz w:val="18"/>
                <w:szCs w:val="18"/>
              </w:rPr>
              <w:t>No</w:t>
            </w:r>
          </w:p>
        </w:tc>
        <w:tc>
          <w:tcPr>
            <w:tcW w:w="724" w:type="pct"/>
            <w:vAlign w:val="center"/>
          </w:tcPr>
          <w:p w14:paraId="692C9AFD" w14:textId="57CFECB1" w:rsidR="001D6C07" w:rsidRPr="00C728CA" w:rsidRDefault="00EE150A" w:rsidP="001D6C07">
            <w:pPr>
              <w:jc w:val="center"/>
              <w:rPr>
                <w:rFonts w:eastAsia="Malgun Gothic"/>
                <w:sz w:val="18"/>
                <w:szCs w:val="18"/>
              </w:rPr>
            </w:pPr>
            <w:r>
              <w:rPr>
                <w:rFonts w:eastAsia="Malgun Gothic"/>
                <w:sz w:val="18"/>
                <w:szCs w:val="18"/>
              </w:rPr>
              <w:t>Yes</w:t>
            </w:r>
          </w:p>
        </w:tc>
        <w:tc>
          <w:tcPr>
            <w:tcW w:w="716" w:type="pct"/>
            <w:vAlign w:val="center"/>
          </w:tcPr>
          <w:p w14:paraId="1CF6E0FE" w14:textId="481679CE" w:rsidR="001D6C07" w:rsidRPr="00C728CA" w:rsidRDefault="001D6C07" w:rsidP="001D6C07">
            <w:pPr>
              <w:jc w:val="center"/>
              <w:rPr>
                <w:sz w:val="18"/>
                <w:szCs w:val="18"/>
                <w:highlight w:val="yellow"/>
              </w:rPr>
            </w:pPr>
            <w:r>
              <w:rPr>
                <w:kern w:val="24"/>
                <w:sz w:val="18"/>
                <w:szCs w:val="18"/>
              </w:rPr>
              <w:t>Yes</w:t>
            </w:r>
          </w:p>
        </w:tc>
      </w:tr>
      <w:tr w:rsidR="001D6C07" w:rsidRPr="00C728CA" w14:paraId="158BDC16" w14:textId="77777777" w:rsidTr="00180101">
        <w:trPr>
          <w:trHeight w:val="1367"/>
          <w:jc w:val="center"/>
        </w:trPr>
        <w:tc>
          <w:tcPr>
            <w:tcW w:w="1314" w:type="pct"/>
            <w:vAlign w:val="center"/>
          </w:tcPr>
          <w:p w14:paraId="285D5BEE" w14:textId="77777777" w:rsidR="001D6C07" w:rsidRPr="00C728CA" w:rsidRDefault="001D6C07" w:rsidP="001D6C07">
            <w:pPr>
              <w:jc w:val="center"/>
              <w:rPr>
                <w:sz w:val="18"/>
                <w:szCs w:val="18"/>
              </w:rPr>
            </w:pPr>
            <w:r w:rsidRPr="00C728CA">
              <w:rPr>
                <w:sz w:val="18"/>
                <w:szCs w:val="18"/>
              </w:rPr>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209C84FE" w14:textId="08E54D43" w:rsidR="001D6C07" w:rsidRPr="00C728CA" w:rsidRDefault="001D6C07" w:rsidP="001D6C07">
            <w:pPr>
              <w:jc w:val="center"/>
              <w:rPr>
                <w:kern w:val="24"/>
                <w:sz w:val="18"/>
                <w:szCs w:val="18"/>
              </w:rPr>
            </w:pPr>
            <w:r>
              <w:rPr>
                <w:kern w:val="24"/>
                <w:sz w:val="18"/>
                <w:szCs w:val="18"/>
                <w:highlight w:val="lightGray"/>
              </w:rPr>
              <w:t>Yes, for NW-side model</w:t>
            </w:r>
          </w:p>
        </w:tc>
        <w:tc>
          <w:tcPr>
            <w:tcW w:w="597" w:type="pct"/>
            <w:vAlign w:val="center"/>
          </w:tcPr>
          <w:p w14:paraId="0A6DCC77" w14:textId="77777777" w:rsidR="001D6C07" w:rsidRDefault="001D6C07" w:rsidP="001D6C07">
            <w:pPr>
              <w:rPr>
                <w:kern w:val="24"/>
                <w:sz w:val="18"/>
                <w:szCs w:val="18"/>
                <w:highlight w:val="lightGray"/>
              </w:rPr>
            </w:pPr>
            <w:r>
              <w:rPr>
                <w:kern w:val="24"/>
                <w:sz w:val="18"/>
                <w:szCs w:val="18"/>
                <w:highlight w:val="lightGray"/>
              </w:rPr>
              <w:t>Limited</w:t>
            </w:r>
          </w:p>
          <w:p w14:paraId="2FA6BB59" w14:textId="3149A528" w:rsidR="001D6C07" w:rsidRPr="00C728CA" w:rsidRDefault="001D6C07" w:rsidP="001D6C07">
            <w:pPr>
              <w:jc w:val="center"/>
              <w:rPr>
                <w:kern w:val="24"/>
                <w:sz w:val="18"/>
                <w:szCs w:val="18"/>
              </w:rPr>
            </w:pPr>
            <w:r>
              <w:rPr>
                <w:kern w:val="24"/>
                <w:sz w:val="18"/>
                <w:szCs w:val="18"/>
                <w:highlight w:val="lightGray"/>
              </w:rPr>
              <w:t>(Note 2)</w:t>
            </w:r>
          </w:p>
        </w:tc>
        <w:tc>
          <w:tcPr>
            <w:tcW w:w="532" w:type="pct"/>
            <w:vAlign w:val="center"/>
          </w:tcPr>
          <w:p w14:paraId="192BF2E4" w14:textId="57CDCC98" w:rsidR="001D6C07" w:rsidRPr="00C728CA" w:rsidRDefault="00750A3D" w:rsidP="001D6C07">
            <w:pPr>
              <w:jc w:val="center"/>
              <w:rPr>
                <w:kern w:val="24"/>
                <w:sz w:val="18"/>
                <w:szCs w:val="18"/>
              </w:rPr>
            </w:pPr>
            <w:r w:rsidRPr="00BC4509">
              <w:rPr>
                <w:kern w:val="24"/>
                <w:sz w:val="18"/>
                <w:szCs w:val="18"/>
                <w:highlight w:val="lightGray"/>
              </w:rPr>
              <w:t>Yes</w:t>
            </w:r>
          </w:p>
        </w:tc>
        <w:tc>
          <w:tcPr>
            <w:tcW w:w="551" w:type="pct"/>
            <w:vAlign w:val="center"/>
          </w:tcPr>
          <w:p w14:paraId="2A6E0C37" w14:textId="20A641E7" w:rsidR="001D6C07" w:rsidRPr="00C728CA" w:rsidRDefault="008C57FC" w:rsidP="001D6C07">
            <w:pPr>
              <w:jc w:val="center"/>
              <w:rPr>
                <w:kern w:val="24"/>
                <w:sz w:val="18"/>
                <w:szCs w:val="18"/>
              </w:rPr>
            </w:pPr>
            <w:r>
              <w:rPr>
                <w:kern w:val="24"/>
                <w:sz w:val="18"/>
                <w:szCs w:val="18"/>
              </w:rPr>
              <w:t>Yes</w:t>
            </w:r>
          </w:p>
        </w:tc>
        <w:tc>
          <w:tcPr>
            <w:tcW w:w="724" w:type="pct"/>
            <w:vAlign w:val="center"/>
          </w:tcPr>
          <w:p w14:paraId="24361A9A" w14:textId="6A47C0F4" w:rsidR="001D6C07" w:rsidRPr="00C728CA" w:rsidRDefault="00340841" w:rsidP="001D6C07">
            <w:pPr>
              <w:jc w:val="center"/>
              <w:rPr>
                <w:kern w:val="24"/>
                <w:sz w:val="18"/>
                <w:szCs w:val="18"/>
              </w:rPr>
            </w:pPr>
            <w:r>
              <w:rPr>
                <w:kern w:val="24"/>
                <w:sz w:val="18"/>
                <w:szCs w:val="18"/>
                <w:highlight w:val="lightGray"/>
              </w:rPr>
              <w:t>Yes, for UE-side model</w:t>
            </w:r>
          </w:p>
        </w:tc>
        <w:tc>
          <w:tcPr>
            <w:tcW w:w="716" w:type="pct"/>
            <w:vAlign w:val="center"/>
          </w:tcPr>
          <w:p w14:paraId="6FF0B067" w14:textId="77777777" w:rsidR="001D6C07" w:rsidRDefault="001D6C07" w:rsidP="001D6C07">
            <w:pPr>
              <w:spacing w:beforeLines="30" w:before="72" w:afterLines="30" w:after="72" w:line="288" w:lineRule="auto"/>
              <w:rPr>
                <w:kern w:val="24"/>
                <w:sz w:val="18"/>
                <w:szCs w:val="18"/>
              </w:rPr>
            </w:pPr>
            <w:r>
              <w:rPr>
                <w:kern w:val="24"/>
                <w:sz w:val="18"/>
                <w:szCs w:val="18"/>
              </w:rPr>
              <w:t>Limited</w:t>
            </w:r>
          </w:p>
          <w:p w14:paraId="5AD76D60" w14:textId="7FAC62B0" w:rsidR="001D6C07" w:rsidRPr="00C728CA" w:rsidRDefault="001D6C07" w:rsidP="001D6C07">
            <w:pPr>
              <w:jc w:val="center"/>
              <w:rPr>
                <w:kern w:val="24"/>
                <w:sz w:val="18"/>
                <w:szCs w:val="18"/>
              </w:rPr>
            </w:pPr>
            <w:r>
              <w:rPr>
                <w:kern w:val="24"/>
                <w:sz w:val="18"/>
                <w:szCs w:val="18"/>
              </w:rPr>
              <w:t>(Note 2)</w:t>
            </w:r>
          </w:p>
        </w:tc>
      </w:tr>
      <w:tr w:rsidR="001D6C07" w:rsidRPr="00C728CA" w14:paraId="5C1098E1" w14:textId="77777777" w:rsidTr="00180101">
        <w:trPr>
          <w:trHeight w:val="1505"/>
          <w:jc w:val="center"/>
        </w:trPr>
        <w:tc>
          <w:tcPr>
            <w:tcW w:w="1314" w:type="pct"/>
            <w:vAlign w:val="center"/>
          </w:tcPr>
          <w:p w14:paraId="3186F429" w14:textId="77777777" w:rsidR="001D6C07" w:rsidRPr="00C728CA" w:rsidRDefault="001D6C07" w:rsidP="001D6C07">
            <w:pPr>
              <w:jc w:val="center"/>
              <w:rPr>
                <w:sz w:val="18"/>
                <w:szCs w:val="18"/>
              </w:rPr>
            </w:pPr>
            <w:r w:rsidRPr="00C728CA">
              <w:rPr>
                <w:sz w:val="18"/>
                <w:szCs w:val="18"/>
              </w:rPr>
              <w:t>Whether training data distribution can match the inference device</w:t>
            </w:r>
          </w:p>
        </w:tc>
        <w:tc>
          <w:tcPr>
            <w:tcW w:w="566" w:type="pct"/>
            <w:vAlign w:val="center"/>
          </w:tcPr>
          <w:p w14:paraId="21519D44" w14:textId="68F1FB54" w:rsidR="001D6C07" w:rsidRPr="00C728CA" w:rsidRDefault="001D6C07" w:rsidP="001D6C07">
            <w:pPr>
              <w:jc w:val="center"/>
              <w:rPr>
                <w:kern w:val="24"/>
                <w:sz w:val="18"/>
                <w:szCs w:val="18"/>
              </w:rPr>
            </w:pPr>
            <w:r>
              <w:rPr>
                <w:kern w:val="24"/>
                <w:sz w:val="18"/>
                <w:szCs w:val="18"/>
                <w:highlight w:val="lightGray"/>
              </w:rPr>
              <w:t>Limited (our Proposal-1 criteria should satisfy)</w:t>
            </w:r>
          </w:p>
        </w:tc>
        <w:tc>
          <w:tcPr>
            <w:tcW w:w="597" w:type="pct"/>
            <w:vAlign w:val="center"/>
          </w:tcPr>
          <w:p w14:paraId="530B0169" w14:textId="0FA0858E" w:rsidR="001D6C07" w:rsidRPr="00C728CA" w:rsidRDefault="001D6C07" w:rsidP="001D6C07">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35A5DACD" w14:textId="40D51C92" w:rsidR="001D6C07" w:rsidRPr="00C728CA" w:rsidRDefault="00BC4509" w:rsidP="001D6C07">
            <w:pPr>
              <w:jc w:val="center"/>
              <w:rPr>
                <w:kern w:val="24"/>
                <w:sz w:val="18"/>
                <w:szCs w:val="18"/>
              </w:rPr>
            </w:pPr>
            <w:r w:rsidRPr="00BC4509">
              <w:rPr>
                <w:kern w:val="24"/>
                <w:sz w:val="18"/>
                <w:szCs w:val="18"/>
                <w:highlight w:val="lightGray"/>
              </w:rPr>
              <w:t>Yes</w:t>
            </w:r>
          </w:p>
        </w:tc>
        <w:tc>
          <w:tcPr>
            <w:tcW w:w="551" w:type="pct"/>
            <w:vAlign w:val="center"/>
          </w:tcPr>
          <w:p w14:paraId="44196A78" w14:textId="4A15F425" w:rsidR="001D6C07" w:rsidRPr="00C728CA" w:rsidRDefault="005924A5" w:rsidP="001D6C07">
            <w:pPr>
              <w:jc w:val="center"/>
              <w:rPr>
                <w:kern w:val="24"/>
                <w:sz w:val="18"/>
                <w:szCs w:val="18"/>
              </w:rPr>
            </w:pPr>
            <w:r>
              <w:rPr>
                <w:kern w:val="24"/>
                <w:sz w:val="18"/>
                <w:szCs w:val="18"/>
              </w:rPr>
              <w:t>Yes</w:t>
            </w:r>
          </w:p>
        </w:tc>
        <w:tc>
          <w:tcPr>
            <w:tcW w:w="724" w:type="pct"/>
            <w:vAlign w:val="center"/>
          </w:tcPr>
          <w:p w14:paraId="4F813E12" w14:textId="77777777" w:rsidR="001D6C07" w:rsidRPr="00C728CA" w:rsidRDefault="001D6C07" w:rsidP="001D6C07">
            <w:pPr>
              <w:jc w:val="center"/>
              <w:rPr>
                <w:kern w:val="24"/>
                <w:sz w:val="18"/>
                <w:szCs w:val="18"/>
              </w:rPr>
            </w:pPr>
          </w:p>
          <w:p w14:paraId="608C5249" w14:textId="14A4EF18" w:rsidR="001D6C07" w:rsidRPr="00C728CA" w:rsidRDefault="00F64C00" w:rsidP="001D6C07">
            <w:pPr>
              <w:jc w:val="center"/>
              <w:rPr>
                <w:sz w:val="18"/>
                <w:szCs w:val="18"/>
              </w:rPr>
            </w:pPr>
            <w:r>
              <w:rPr>
                <w:kern w:val="24"/>
                <w:sz w:val="18"/>
                <w:szCs w:val="18"/>
              </w:rPr>
              <w:t>Limited</w:t>
            </w:r>
          </w:p>
        </w:tc>
        <w:tc>
          <w:tcPr>
            <w:tcW w:w="716" w:type="pct"/>
            <w:vAlign w:val="center"/>
          </w:tcPr>
          <w:p w14:paraId="1E16643F" w14:textId="72ABF94E" w:rsidR="001D6C07" w:rsidRPr="00C728CA" w:rsidRDefault="001D6C07" w:rsidP="001D6C07">
            <w:pPr>
              <w:jc w:val="center"/>
              <w:rPr>
                <w:kern w:val="24"/>
                <w:sz w:val="18"/>
                <w:szCs w:val="18"/>
              </w:rPr>
            </w:pPr>
            <w:r>
              <w:rPr>
                <w:kern w:val="24"/>
                <w:sz w:val="18"/>
                <w:szCs w:val="18"/>
              </w:rPr>
              <w:t>Yes</w:t>
            </w:r>
          </w:p>
        </w:tc>
      </w:tr>
      <w:tr w:rsidR="001D6C07" w:rsidRPr="00C728CA" w14:paraId="58B91C5C" w14:textId="77777777" w:rsidTr="00180101">
        <w:trPr>
          <w:trHeight w:val="957"/>
          <w:jc w:val="center"/>
        </w:trPr>
        <w:tc>
          <w:tcPr>
            <w:tcW w:w="1314" w:type="pct"/>
            <w:vAlign w:val="center"/>
          </w:tcPr>
          <w:p w14:paraId="03C5E155" w14:textId="77777777" w:rsidR="001D6C07" w:rsidRPr="00C728CA" w:rsidRDefault="001D6C07" w:rsidP="001D6C07">
            <w:pPr>
              <w:jc w:val="center"/>
              <w:rPr>
                <w:sz w:val="18"/>
                <w:szCs w:val="18"/>
              </w:rPr>
            </w:pPr>
            <w:r w:rsidRPr="00C728CA">
              <w:rPr>
                <w:rFonts w:eastAsia="Malgun Gothic"/>
                <w:sz w:val="18"/>
                <w:szCs w:val="18"/>
              </w:rPr>
              <w:t>Software/hardware compatibility (Whether device capability can be considered for model development)</w:t>
            </w:r>
          </w:p>
        </w:tc>
        <w:tc>
          <w:tcPr>
            <w:tcW w:w="566" w:type="pct"/>
            <w:vAlign w:val="center"/>
          </w:tcPr>
          <w:p w14:paraId="59623B71" w14:textId="05A8FF0E" w:rsidR="001D6C07" w:rsidRPr="00C728CA" w:rsidRDefault="001D6C07" w:rsidP="001D6C07">
            <w:pPr>
              <w:jc w:val="center"/>
              <w:rPr>
                <w:kern w:val="24"/>
                <w:sz w:val="18"/>
                <w:szCs w:val="18"/>
              </w:rPr>
            </w:pPr>
            <w:r>
              <w:rPr>
                <w:sz w:val="18"/>
                <w:szCs w:val="18"/>
                <w:highlight w:val="lightGray"/>
              </w:rPr>
              <w:t>Limited (If our assumption in Proposal-1 is satisfied)</w:t>
            </w:r>
          </w:p>
        </w:tc>
        <w:tc>
          <w:tcPr>
            <w:tcW w:w="597" w:type="pct"/>
            <w:vAlign w:val="center"/>
          </w:tcPr>
          <w:p w14:paraId="288F356B" w14:textId="18D4B7F4" w:rsidR="001D6C07" w:rsidRPr="00C728CA" w:rsidRDefault="001D6C07" w:rsidP="001D6C07">
            <w:pPr>
              <w:jc w:val="center"/>
              <w:rPr>
                <w:sz w:val="18"/>
                <w:szCs w:val="18"/>
              </w:rPr>
            </w:pPr>
            <w:r>
              <w:rPr>
                <w:sz w:val="18"/>
                <w:szCs w:val="18"/>
                <w:highlight w:val="lightGray"/>
              </w:rPr>
              <w:t>Compatible</w:t>
            </w:r>
          </w:p>
        </w:tc>
        <w:tc>
          <w:tcPr>
            <w:tcW w:w="532" w:type="pct"/>
            <w:vAlign w:val="center"/>
          </w:tcPr>
          <w:p w14:paraId="2F5D9416" w14:textId="4808ECD9" w:rsidR="001D6C07" w:rsidRPr="00C728CA" w:rsidRDefault="009F45F8" w:rsidP="001D6C07">
            <w:pPr>
              <w:jc w:val="center"/>
              <w:rPr>
                <w:kern w:val="24"/>
                <w:sz w:val="18"/>
                <w:szCs w:val="18"/>
              </w:rPr>
            </w:pPr>
            <w:r>
              <w:rPr>
                <w:kern w:val="24"/>
                <w:sz w:val="18"/>
                <w:szCs w:val="18"/>
              </w:rPr>
              <w:t>Limited</w:t>
            </w:r>
          </w:p>
        </w:tc>
        <w:tc>
          <w:tcPr>
            <w:tcW w:w="551" w:type="pct"/>
            <w:vAlign w:val="center"/>
          </w:tcPr>
          <w:p w14:paraId="19011BC5" w14:textId="371E4BD9" w:rsidR="001D6C07" w:rsidRPr="00C728CA" w:rsidRDefault="00D61485" w:rsidP="001D6C07">
            <w:pPr>
              <w:jc w:val="center"/>
              <w:rPr>
                <w:kern w:val="24"/>
                <w:sz w:val="18"/>
                <w:szCs w:val="18"/>
              </w:rPr>
            </w:pPr>
            <w:r>
              <w:rPr>
                <w:kern w:val="24"/>
                <w:sz w:val="18"/>
                <w:szCs w:val="18"/>
              </w:rPr>
              <w:t>Yes</w:t>
            </w:r>
          </w:p>
        </w:tc>
        <w:tc>
          <w:tcPr>
            <w:tcW w:w="724" w:type="pct"/>
            <w:vAlign w:val="center"/>
          </w:tcPr>
          <w:p w14:paraId="1A4A1054" w14:textId="5633A29C" w:rsidR="001D6C07" w:rsidRPr="00C728CA" w:rsidRDefault="001D6C07" w:rsidP="001D6C07">
            <w:pPr>
              <w:jc w:val="center"/>
              <w:rPr>
                <w:sz w:val="18"/>
                <w:szCs w:val="18"/>
              </w:rPr>
            </w:pPr>
            <w:r w:rsidRPr="00C728CA">
              <w:rPr>
                <w:sz w:val="18"/>
                <w:szCs w:val="18"/>
              </w:rPr>
              <w:t>Compatible</w:t>
            </w:r>
          </w:p>
        </w:tc>
        <w:tc>
          <w:tcPr>
            <w:tcW w:w="716" w:type="pct"/>
            <w:vAlign w:val="center"/>
          </w:tcPr>
          <w:p w14:paraId="5A931C7F" w14:textId="5FF040AD" w:rsidR="001D6C07" w:rsidRPr="00C728CA" w:rsidRDefault="001D6C07" w:rsidP="001D6C07">
            <w:pPr>
              <w:jc w:val="center"/>
              <w:rPr>
                <w:kern w:val="24"/>
                <w:sz w:val="18"/>
                <w:szCs w:val="18"/>
              </w:rPr>
            </w:pPr>
            <w:r>
              <w:rPr>
                <w:sz w:val="18"/>
                <w:szCs w:val="18"/>
              </w:rPr>
              <w:t>Compatible</w:t>
            </w:r>
          </w:p>
        </w:tc>
      </w:tr>
      <w:tr w:rsidR="001D6C07" w:rsidRPr="00C728CA" w14:paraId="7BB2A350" w14:textId="77777777" w:rsidTr="00180101">
        <w:trPr>
          <w:trHeight w:val="744"/>
          <w:jc w:val="center"/>
        </w:trPr>
        <w:tc>
          <w:tcPr>
            <w:tcW w:w="1314" w:type="pct"/>
            <w:vAlign w:val="center"/>
          </w:tcPr>
          <w:p w14:paraId="5081E8A9" w14:textId="77777777" w:rsidR="001D6C07" w:rsidRPr="00C728CA" w:rsidRDefault="001D6C07" w:rsidP="001D6C07">
            <w:pPr>
              <w:jc w:val="center"/>
              <w:rPr>
                <w:rFonts w:eastAsia="Malgun Gothic"/>
                <w:sz w:val="18"/>
                <w:szCs w:val="18"/>
              </w:rPr>
            </w:pPr>
            <w:r w:rsidRPr="00C728CA">
              <w:rPr>
                <w:rFonts w:eastAsia="Malgun Gothic"/>
                <w:sz w:val="18"/>
                <w:szCs w:val="18"/>
              </w:rPr>
              <w:t>Model performance based on evaluation in 9.2.2.1</w:t>
            </w:r>
          </w:p>
        </w:tc>
        <w:tc>
          <w:tcPr>
            <w:tcW w:w="566" w:type="pct"/>
          </w:tcPr>
          <w:p w14:paraId="22C7832C" w14:textId="5FEB6B08" w:rsidR="001D6C07" w:rsidRPr="00C728CA" w:rsidRDefault="001D6C07" w:rsidP="001D6C07">
            <w:pPr>
              <w:jc w:val="center"/>
              <w:rPr>
                <w:kern w:val="24"/>
                <w:sz w:val="18"/>
                <w:szCs w:val="18"/>
              </w:rPr>
            </w:pPr>
            <w:r>
              <w:rPr>
                <w:rFonts w:eastAsia="Malgun Gothic"/>
                <w:sz w:val="18"/>
                <w:szCs w:val="18"/>
              </w:rPr>
              <w:t>Pending evaluation in 9.2.2.1</w:t>
            </w:r>
          </w:p>
        </w:tc>
        <w:tc>
          <w:tcPr>
            <w:tcW w:w="597" w:type="pct"/>
            <w:vAlign w:val="center"/>
          </w:tcPr>
          <w:p w14:paraId="5AFFF86A" w14:textId="7D0C1491" w:rsidR="001D6C07" w:rsidRPr="00C728CA" w:rsidRDefault="001D6C07" w:rsidP="001D6C07">
            <w:pPr>
              <w:jc w:val="center"/>
              <w:rPr>
                <w:rFonts w:eastAsia="Malgun Gothic"/>
                <w:sz w:val="18"/>
                <w:szCs w:val="18"/>
              </w:rPr>
            </w:pPr>
            <w:r>
              <w:rPr>
                <w:rFonts w:eastAsia="Malgun Gothic"/>
                <w:sz w:val="18"/>
                <w:szCs w:val="18"/>
              </w:rPr>
              <w:t>Pending evaluation in 9.2.2.1</w:t>
            </w:r>
          </w:p>
        </w:tc>
        <w:tc>
          <w:tcPr>
            <w:tcW w:w="532" w:type="pct"/>
            <w:vAlign w:val="center"/>
          </w:tcPr>
          <w:p w14:paraId="71C004EC" w14:textId="041B7412" w:rsidR="001D6C07" w:rsidRPr="00C728CA" w:rsidRDefault="009F45F8" w:rsidP="001D6C07">
            <w:pPr>
              <w:jc w:val="center"/>
              <w:rPr>
                <w:kern w:val="24"/>
                <w:sz w:val="18"/>
                <w:szCs w:val="18"/>
              </w:rPr>
            </w:pPr>
            <w:r>
              <w:rPr>
                <w:rFonts w:eastAsia="Malgun Gothic"/>
                <w:sz w:val="18"/>
                <w:szCs w:val="18"/>
              </w:rPr>
              <w:t>Pending evaluation in 9.2.2.1</w:t>
            </w:r>
          </w:p>
        </w:tc>
        <w:tc>
          <w:tcPr>
            <w:tcW w:w="551" w:type="pct"/>
            <w:vAlign w:val="center"/>
          </w:tcPr>
          <w:p w14:paraId="28E9D4A6" w14:textId="06929272" w:rsidR="001D6C07" w:rsidRPr="00C728CA" w:rsidRDefault="000E38C8" w:rsidP="001D6C07">
            <w:pPr>
              <w:jc w:val="center"/>
              <w:rPr>
                <w:kern w:val="24"/>
                <w:sz w:val="18"/>
                <w:szCs w:val="18"/>
              </w:rPr>
            </w:pPr>
            <w:r>
              <w:rPr>
                <w:rFonts w:eastAsia="Malgun Gothic"/>
                <w:sz w:val="18"/>
                <w:szCs w:val="18"/>
              </w:rPr>
              <w:t>Pending evaluation in 9.2.2.1</w:t>
            </w:r>
          </w:p>
        </w:tc>
        <w:tc>
          <w:tcPr>
            <w:tcW w:w="724" w:type="pct"/>
            <w:vAlign w:val="center"/>
          </w:tcPr>
          <w:p w14:paraId="7FE1B84F" w14:textId="15F211AB" w:rsidR="001D6C07" w:rsidRPr="00C728CA" w:rsidRDefault="001D6C07" w:rsidP="001D6C07">
            <w:pPr>
              <w:jc w:val="center"/>
              <w:rPr>
                <w:rFonts w:eastAsia="Malgun Gothic"/>
                <w:sz w:val="18"/>
                <w:szCs w:val="18"/>
              </w:rPr>
            </w:pPr>
            <w:r w:rsidRPr="00C728CA">
              <w:rPr>
                <w:rFonts w:eastAsia="Malgun Gothic"/>
                <w:sz w:val="18"/>
                <w:szCs w:val="18"/>
              </w:rPr>
              <w:t>Pending evaluation in 9.2.2.1</w:t>
            </w:r>
          </w:p>
        </w:tc>
        <w:tc>
          <w:tcPr>
            <w:tcW w:w="716" w:type="pct"/>
          </w:tcPr>
          <w:p w14:paraId="2D8FAB7D" w14:textId="2C750042" w:rsidR="001D6C07" w:rsidRPr="00C728CA" w:rsidRDefault="001D6C07" w:rsidP="001D6C07">
            <w:pPr>
              <w:jc w:val="center"/>
              <w:rPr>
                <w:kern w:val="24"/>
                <w:sz w:val="18"/>
                <w:szCs w:val="18"/>
              </w:rPr>
            </w:pPr>
            <w:r>
              <w:rPr>
                <w:rFonts w:eastAsia="Malgun Gothic"/>
                <w:sz w:val="18"/>
                <w:szCs w:val="18"/>
              </w:rPr>
              <w:t>Pending evaluation in 9.2.2.1</w:t>
            </w:r>
          </w:p>
        </w:tc>
      </w:tr>
    </w:tbl>
    <w:p w14:paraId="6BD60024" w14:textId="77777777" w:rsidR="00180101" w:rsidRDefault="00180101" w:rsidP="00180101">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0BD05A0B" w14:textId="77777777" w:rsidR="00180101" w:rsidRDefault="00180101" w:rsidP="00180101">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531B204D" w14:textId="77777777" w:rsidR="00180101" w:rsidRDefault="00180101" w:rsidP="00180101">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3BED6688" w14:textId="52B30EAD" w:rsidR="009921D1" w:rsidRDefault="00180101" w:rsidP="00180101">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226C6045" w14:textId="77777777" w:rsidR="009921D1" w:rsidRPr="00CE0C97" w:rsidRDefault="009921D1" w:rsidP="009921D1">
      <w:pPr>
        <w:pStyle w:val="Heading2"/>
        <w:rPr>
          <w:rFonts w:ascii="Times New Roman" w:hAnsi="Times New Roman"/>
        </w:rPr>
      </w:pPr>
      <w:r w:rsidRPr="00CE0C97">
        <w:rPr>
          <w:rFonts w:ascii="Times New Roman" w:hAnsi="Times New Roman"/>
        </w:rPr>
        <w:t>Device Specific vs Device Agnostic for Type-1 NW-side training</w:t>
      </w:r>
    </w:p>
    <w:p w14:paraId="32B5EFA3" w14:textId="77777777" w:rsidR="009921D1" w:rsidRDefault="009921D1" w:rsidP="009921D1">
      <w:r>
        <w:t xml:space="preserve">For the device-agnostic model, it is assumed that the trained UE-side model would be delivered to all UE devices for inference. As this model is not optimized for each specific device, this type of model may not give the best performance for all the devices. However, it can be agreed that such a model should be able to achieve minimum threshold (say, </w:t>
      </w:r>
      <w:r w:rsidRPr="00D26D80">
        <w:rPr>
          <w:b/>
          <w:bCs/>
          <w:i/>
          <w:iCs/>
        </w:rPr>
        <w:t>x</w:t>
      </w:r>
      <w:r>
        <w:t xml:space="preserve">) performance for most devices (say, at least </w:t>
      </w:r>
      <w:r w:rsidRPr="00C7602A">
        <w:rPr>
          <w:b/>
          <w:bCs/>
          <w:i/>
          <w:iCs/>
        </w:rPr>
        <w:t>y</w:t>
      </w:r>
      <w:r>
        <w:t xml:space="preserve"> %). Or another view can be that a device-agnostic model should be deployed only in such scenarios where such a minimum performance is achievable.</w:t>
      </w:r>
    </w:p>
    <w:p w14:paraId="08B71F61" w14:textId="77777777" w:rsidR="009921D1" w:rsidRDefault="009921D1" w:rsidP="009921D1">
      <w:pPr>
        <w:ind w:left="1440" w:hanging="1440"/>
        <w:rPr>
          <w:b/>
          <w:bCs/>
        </w:rPr>
      </w:pPr>
      <w:r w:rsidRPr="00602823">
        <w:rPr>
          <w:b/>
          <w:bCs/>
        </w:rPr>
        <w:t>Proposal-1:</w:t>
      </w:r>
      <w:r>
        <w:rPr>
          <w:b/>
          <w:bCs/>
        </w:rPr>
        <w:tab/>
        <w:t xml:space="preserve">(Option-a) Type-1 NW-side device-agnostic model should be trained/deployed to achieve a minimum </w:t>
      </w:r>
      <w:r w:rsidRPr="00CA4FA5">
        <w:rPr>
          <w:b/>
          <w:bCs/>
          <w:i/>
          <w:iCs/>
        </w:rPr>
        <w:t>x</w:t>
      </w:r>
      <w:r>
        <w:rPr>
          <w:b/>
          <w:bCs/>
          <w:i/>
          <w:iCs/>
        </w:rPr>
        <w:t xml:space="preserve"> </w:t>
      </w:r>
      <w:r>
        <w:rPr>
          <w:b/>
          <w:bCs/>
        </w:rPr>
        <w:t xml:space="preserve">threshold performance for at least </w:t>
      </w:r>
      <w:r>
        <w:rPr>
          <w:b/>
          <w:bCs/>
          <w:i/>
          <w:iCs/>
        </w:rPr>
        <w:t>y%</w:t>
      </w:r>
      <w:r>
        <w:rPr>
          <w:b/>
          <w:bCs/>
        </w:rPr>
        <w:t xml:space="preserve"> of user devices;</w:t>
      </w:r>
    </w:p>
    <w:p w14:paraId="743B7393" w14:textId="77777777" w:rsidR="009921D1" w:rsidRPr="000B5411" w:rsidRDefault="009921D1" w:rsidP="009921D1">
      <w:pPr>
        <w:ind w:left="1440"/>
        <w:rPr>
          <w:b/>
          <w:bCs/>
        </w:rPr>
      </w:pPr>
      <w:r>
        <w:rPr>
          <w:b/>
          <w:bCs/>
        </w:rPr>
        <w:t xml:space="preserve">(Option-b) Type-1 NW-side device-agnostic model should be trained/deployed only in scenarios/cell/sites where a minimum </w:t>
      </w:r>
      <w:r w:rsidRPr="00CA4FA5">
        <w:rPr>
          <w:b/>
          <w:bCs/>
          <w:i/>
          <w:iCs/>
        </w:rPr>
        <w:t>x</w:t>
      </w:r>
      <w:r>
        <w:rPr>
          <w:b/>
          <w:bCs/>
          <w:i/>
          <w:iCs/>
        </w:rPr>
        <w:t xml:space="preserve"> </w:t>
      </w:r>
      <w:r>
        <w:rPr>
          <w:b/>
          <w:bCs/>
        </w:rPr>
        <w:t xml:space="preserve">threshold performance by at least </w:t>
      </w:r>
      <w:r>
        <w:rPr>
          <w:b/>
          <w:bCs/>
          <w:i/>
          <w:iCs/>
        </w:rPr>
        <w:t>y%</w:t>
      </w:r>
      <w:r>
        <w:rPr>
          <w:b/>
          <w:bCs/>
        </w:rPr>
        <w:t xml:space="preserve"> of user devices is achievable.</w:t>
      </w:r>
    </w:p>
    <w:p w14:paraId="27CDB61B" w14:textId="77777777" w:rsidR="009921D1" w:rsidRDefault="009921D1" w:rsidP="009921D1">
      <w:r>
        <w:lastRenderedPageBreak/>
        <w:t>If this minimum performance criteria is satisfied, the issues related to model update flexibility, data distribution matching and compatibility can be mitigated to an extent, and the benefits of device agnostic model can be reaped properly.</w:t>
      </w:r>
    </w:p>
    <w:p w14:paraId="19CFEC46" w14:textId="77777777" w:rsidR="009921D1" w:rsidRDefault="009921D1" w:rsidP="009921D1">
      <w:r>
        <w:t xml:space="preserve">For the device-specific model, the overhead and maintenance of models will be a burden. But the performance will be optimized for each device. </w:t>
      </w:r>
    </w:p>
    <w:p w14:paraId="5244548C" w14:textId="77777777" w:rsidR="009921D1" w:rsidRPr="001930B9" w:rsidRDefault="009921D1" w:rsidP="001930B9">
      <w:pPr>
        <w:tabs>
          <w:tab w:val="left" w:pos="720"/>
        </w:tabs>
        <w:overflowPunct w:val="0"/>
        <w:spacing w:beforeLines="30" w:before="72" w:afterLines="30" w:after="72" w:line="288" w:lineRule="auto"/>
        <w:textAlignment w:val="baseline"/>
        <w:rPr>
          <w:rFonts w:eastAsia="Malgun Gothic"/>
          <w:sz w:val="20"/>
          <w:szCs w:val="20"/>
        </w:rPr>
      </w:pPr>
    </w:p>
    <w:p w14:paraId="1E7B8BE0" w14:textId="579255F0" w:rsidR="005B422C" w:rsidRPr="00CE0C97" w:rsidRDefault="006B71B1" w:rsidP="001E1674">
      <w:pPr>
        <w:pStyle w:val="Heading1"/>
        <w:rPr>
          <w:rFonts w:ascii="Times New Roman" w:hAnsi="Times New Roman"/>
        </w:rPr>
      </w:pPr>
      <w:r w:rsidRPr="00CE0C97">
        <w:rPr>
          <w:rFonts w:ascii="Times New Roman" w:hAnsi="Times New Roman"/>
        </w:rPr>
        <w:t>Discussion on</w:t>
      </w:r>
      <w:r w:rsidR="00D30081" w:rsidRPr="00CE0C97">
        <w:rPr>
          <w:rFonts w:ascii="Times New Roman" w:hAnsi="Times New Roman"/>
        </w:rPr>
        <w:t xml:space="preserve"> </w:t>
      </w:r>
      <w:r w:rsidR="004267A7" w:rsidRPr="00CE0C97">
        <w:rPr>
          <w:rFonts w:ascii="Times New Roman" w:hAnsi="Times New Roman"/>
        </w:rPr>
        <w:t>Data Collection</w:t>
      </w:r>
      <w:r w:rsidR="00631AC1" w:rsidRPr="00CE0C97">
        <w:rPr>
          <w:rFonts w:ascii="Times New Roman" w:hAnsi="Times New Roman"/>
        </w:rPr>
        <w:t xml:space="preserve"> </w:t>
      </w:r>
    </w:p>
    <w:p w14:paraId="3740E113" w14:textId="650A26DC" w:rsidR="00CC6B07" w:rsidRPr="005F0D5D" w:rsidRDefault="0076277F" w:rsidP="00C27706">
      <w:r w:rsidRPr="005F0D5D">
        <w:t xml:space="preserve">For </w:t>
      </w:r>
      <w:r w:rsidR="00C27706" w:rsidRPr="005F0D5D">
        <w:t xml:space="preserve">AI/ML Model based CSI Compression, performance of model is dependent upon type, </w:t>
      </w:r>
      <w:r w:rsidR="00695415">
        <w:t>q</w:t>
      </w:r>
      <w:r w:rsidR="00C27706" w:rsidRPr="005F0D5D">
        <w:t xml:space="preserve">uality of training, </w:t>
      </w:r>
      <w:r w:rsidR="002F4581" w:rsidRPr="005F0D5D">
        <w:t>testing,</w:t>
      </w:r>
      <w:r w:rsidR="00C27706" w:rsidRPr="005F0D5D">
        <w:t xml:space="preserve"> </w:t>
      </w:r>
      <w:r w:rsidR="00695415">
        <w:t xml:space="preserve">and </w:t>
      </w:r>
      <w:r w:rsidR="00C27706" w:rsidRPr="005F0D5D">
        <w:t>monitoring dataset.</w:t>
      </w:r>
      <w:r w:rsidR="000935FA">
        <w:t xml:space="preserve"> </w:t>
      </w:r>
      <w:r w:rsidR="00C27706" w:rsidRPr="005F0D5D">
        <w:t xml:space="preserve">Collection of these datasets irrespective of where data </w:t>
      </w:r>
      <w:r w:rsidR="002F4581" w:rsidRPr="005F0D5D">
        <w:t>measurement happen</w:t>
      </w:r>
      <w:r w:rsidR="00F041D0" w:rsidRPr="005F0D5D">
        <w:t>,</w:t>
      </w:r>
      <w:r w:rsidR="00C27706" w:rsidRPr="005F0D5D">
        <w:t xml:space="preserve"> can be at either side. Regarding </w:t>
      </w:r>
      <w:r w:rsidR="00D676DD" w:rsidRPr="005F0D5D">
        <w:t>this</w:t>
      </w:r>
      <w:r w:rsidR="00695415">
        <w:t xml:space="preserve"> i</w:t>
      </w:r>
      <w:r w:rsidR="00D676DD" w:rsidRPr="005F0D5D">
        <w:t xml:space="preserve">n </w:t>
      </w:r>
      <w:r w:rsidR="0013665D" w:rsidRPr="005F0D5D">
        <w:t>RAN1#110</w:t>
      </w:r>
      <w:r w:rsidR="00C80F4C" w:rsidRPr="005F0D5D">
        <w:t xml:space="preserve">, </w:t>
      </w:r>
      <w:r w:rsidR="00CE0C97" w:rsidRPr="005F0D5D">
        <w:t>the following</w:t>
      </w:r>
      <w:r w:rsidR="00C80F4C" w:rsidRPr="005F0D5D">
        <w:t xml:space="preserve"> agreements </w:t>
      </w:r>
      <w:r w:rsidR="00554060" w:rsidRPr="005F0D5D">
        <w:t>happened.</w:t>
      </w:r>
      <w:r w:rsidR="0013665D" w:rsidRPr="005F0D5D">
        <w:t xml:space="preserve"> </w:t>
      </w:r>
    </w:p>
    <w:p w14:paraId="511C3051" w14:textId="77777777" w:rsidR="00CC6B07" w:rsidRDefault="00CC6B07" w:rsidP="00C27706">
      <w:r w:rsidRPr="00CF1A86">
        <w:rPr>
          <w:noProof/>
        </w:rPr>
        <mc:AlternateContent>
          <mc:Choice Requires="wps">
            <w:drawing>
              <wp:inline distT="0" distB="0" distL="0" distR="0" wp14:anchorId="3419A93D" wp14:editId="2A48D5F9">
                <wp:extent cx="5926667" cy="1507067"/>
                <wp:effectExtent l="0" t="0" r="17145" b="17145"/>
                <wp:docPr id="195802775" name="Text Box 195802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667" cy="1507067"/>
                        </a:xfrm>
                        <a:prstGeom prst="rect">
                          <a:avLst/>
                        </a:prstGeom>
                        <a:solidFill>
                          <a:srgbClr val="FFFFFF"/>
                        </a:solidFill>
                        <a:ln w="9525">
                          <a:solidFill>
                            <a:srgbClr val="000000"/>
                          </a:solidFill>
                          <a:miter lim="800000"/>
                          <a:headEnd/>
                          <a:tailEnd/>
                        </a:ln>
                      </wps:spPr>
                      <wps:txbx>
                        <w:txbxContent>
                          <w:p w14:paraId="4F076B78" w14:textId="77777777" w:rsidR="00CC6B07" w:rsidRPr="00503729" w:rsidRDefault="00CC6B07" w:rsidP="00CC6B07">
                            <w:pPr>
                              <w:spacing w:after="0"/>
                              <w:rPr>
                                <w:rFonts w:eastAsia="Malgun Gothic"/>
                                <w:sz w:val="18"/>
                                <w:szCs w:val="18"/>
                              </w:rPr>
                            </w:pPr>
                            <w:r w:rsidRPr="00503729">
                              <w:rPr>
                                <w:rFonts w:eastAsia="Malgun Gothic"/>
                                <w:sz w:val="18"/>
                                <w:szCs w:val="18"/>
                                <w:highlight w:val="green"/>
                              </w:rPr>
                              <w:t>Agreement</w:t>
                            </w:r>
                          </w:p>
                          <w:p w14:paraId="6AB2C511" w14:textId="77777777" w:rsidR="00CC6B07" w:rsidRPr="00503729" w:rsidRDefault="00CC6B07" w:rsidP="00CC6B07">
                            <w:pPr>
                              <w:spacing w:after="0"/>
                              <w:rPr>
                                <w:rFonts w:eastAsia="Malgun Gothic"/>
                                <w:sz w:val="18"/>
                                <w:szCs w:val="18"/>
                              </w:rPr>
                            </w:pPr>
                          </w:p>
                          <w:p w14:paraId="263D360B" w14:textId="50EF468D" w:rsidR="003D4876" w:rsidRPr="003D4876" w:rsidRDefault="003D4876" w:rsidP="00384F4E">
                            <w:pPr>
                              <w:autoSpaceDE/>
                              <w:autoSpaceDN/>
                              <w:adjustRightInd/>
                              <w:snapToGrid/>
                              <w:spacing w:after="160"/>
                              <w:jc w:val="left"/>
                              <w:rPr>
                                <w:color w:val="000000" w:themeColor="text1"/>
                                <w:sz w:val="18"/>
                                <w:szCs w:val="18"/>
                              </w:rPr>
                            </w:pPr>
                            <w:r w:rsidRPr="003D4876">
                              <w:rPr>
                                <w:color w:val="000000" w:themeColor="text1"/>
                                <w:sz w:val="18"/>
                                <w:szCs w:val="18"/>
                              </w:rPr>
                              <w:t xml:space="preserve">In CSI compression using two-sided model use case, further discuss at least the following aspects, including their </w:t>
                            </w:r>
                            <w:r>
                              <w:rPr>
                                <w:color w:val="000000" w:themeColor="text1"/>
                                <w:sz w:val="18"/>
                                <w:szCs w:val="18"/>
                              </w:rPr>
                              <w:t>n</w:t>
                            </w:r>
                            <w:r w:rsidRPr="003D4876">
                              <w:rPr>
                                <w:color w:val="000000" w:themeColor="text1"/>
                                <w:sz w:val="18"/>
                                <w:szCs w:val="18"/>
                              </w:rPr>
                              <w:t>ecessity/feasibility/potential</w:t>
                            </w:r>
                            <w:r w:rsidR="00384F4E">
                              <w:rPr>
                                <w:color w:val="000000" w:themeColor="text1"/>
                                <w:sz w:val="18"/>
                                <w:szCs w:val="18"/>
                              </w:rPr>
                              <w:t xml:space="preserve"> </w:t>
                            </w:r>
                            <w:r w:rsidRPr="003D4876">
                              <w:rPr>
                                <w:color w:val="000000" w:themeColor="text1"/>
                                <w:sz w:val="18"/>
                                <w:szCs w:val="18"/>
                              </w:rPr>
                              <w:t>specification</w:t>
                            </w:r>
                            <w:r w:rsidR="00384F4E">
                              <w:rPr>
                                <w:color w:val="000000" w:themeColor="text1"/>
                                <w:sz w:val="18"/>
                                <w:szCs w:val="18"/>
                              </w:rPr>
                              <w:t xml:space="preserve"> </w:t>
                            </w:r>
                            <w:r w:rsidRPr="003D4876">
                              <w:rPr>
                                <w:color w:val="000000" w:themeColor="text1"/>
                                <w:sz w:val="18"/>
                                <w:szCs w:val="18"/>
                              </w:rPr>
                              <w:t xml:space="preserve">impact,  for data collection for AI/ML model </w:t>
                            </w:r>
                            <w:r>
                              <w:rPr>
                                <w:color w:val="000000" w:themeColor="text1"/>
                                <w:sz w:val="18"/>
                                <w:szCs w:val="18"/>
                              </w:rPr>
                              <w:t xml:space="preserve"> t</w:t>
                            </w:r>
                            <w:r w:rsidRPr="003D4876">
                              <w:rPr>
                                <w:color w:val="000000" w:themeColor="text1"/>
                                <w:sz w:val="18"/>
                                <w:szCs w:val="18"/>
                              </w:rPr>
                              <w:t xml:space="preserve">raining/inference/update/monitoring:  </w:t>
                            </w:r>
                          </w:p>
                          <w:p w14:paraId="154EFB99" w14:textId="77777777" w:rsidR="003D4876" w:rsidRPr="003D4876" w:rsidRDefault="003D4876" w:rsidP="008E5C66">
                            <w:pPr>
                              <w:numPr>
                                <w:ilvl w:val="0"/>
                                <w:numId w:val="30"/>
                              </w:numPr>
                              <w:autoSpaceDE/>
                              <w:autoSpaceDN/>
                              <w:adjustRightInd/>
                              <w:snapToGrid/>
                              <w:spacing w:after="180"/>
                              <w:jc w:val="left"/>
                              <w:textAlignment w:val="center"/>
                              <w:rPr>
                                <w:color w:val="000000" w:themeColor="text1"/>
                                <w:sz w:val="18"/>
                                <w:szCs w:val="18"/>
                              </w:rPr>
                            </w:pPr>
                            <w:r w:rsidRPr="003D4876">
                              <w:rPr>
                                <w:color w:val="000000" w:themeColor="text1"/>
                                <w:sz w:val="18"/>
                                <w:szCs w:val="18"/>
                              </w:rPr>
                              <w:t xml:space="preserve">Assistance signaling for UE’s data collection  </w:t>
                            </w:r>
                          </w:p>
                          <w:p w14:paraId="1216C785" w14:textId="77777777" w:rsidR="003D4876" w:rsidRPr="003D4876" w:rsidRDefault="003D4876" w:rsidP="008E5C66">
                            <w:pPr>
                              <w:numPr>
                                <w:ilvl w:val="0"/>
                                <w:numId w:val="30"/>
                              </w:numPr>
                              <w:autoSpaceDE/>
                              <w:autoSpaceDN/>
                              <w:adjustRightInd/>
                              <w:snapToGrid/>
                              <w:spacing w:after="180"/>
                              <w:jc w:val="left"/>
                              <w:textAlignment w:val="center"/>
                              <w:rPr>
                                <w:color w:val="000000" w:themeColor="text1"/>
                                <w:sz w:val="18"/>
                                <w:szCs w:val="18"/>
                              </w:rPr>
                            </w:pPr>
                            <w:r w:rsidRPr="003D4876">
                              <w:rPr>
                                <w:color w:val="000000" w:themeColor="text1"/>
                                <w:sz w:val="18"/>
                                <w:szCs w:val="18"/>
                              </w:rPr>
                              <w:t xml:space="preserve">Assistance signaling for gNB’s data collection  </w:t>
                            </w:r>
                          </w:p>
                          <w:p w14:paraId="5CF7D0EB" w14:textId="50BA0DEF" w:rsidR="00CC6B07" w:rsidRPr="008E5C66" w:rsidRDefault="003D4876" w:rsidP="008E5C66">
                            <w:pPr>
                              <w:numPr>
                                <w:ilvl w:val="0"/>
                                <w:numId w:val="30"/>
                              </w:numPr>
                              <w:autoSpaceDE/>
                              <w:autoSpaceDN/>
                              <w:adjustRightInd/>
                              <w:snapToGrid/>
                              <w:spacing w:after="0"/>
                              <w:jc w:val="left"/>
                              <w:textAlignment w:val="center"/>
                              <w:rPr>
                                <w:rFonts w:eastAsia="Malgun Gothic"/>
                                <w:sz w:val="18"/>
                                <w:szCs w:val="18"/>
                              </w:rPr>
                            </w:pPr>
                            <w:r w:rsidRPr="003D4876">
                              <w:rPr>
                                <w:color w:val="000000" w:themeColor="text1"/>
                                <w:sz w:val="18"/>
                                <w:szCs w:val="18"/>
                              </w:rPr>
                              <w:t xml:space="preserve">Delivery of the datasets.  </w:t>
                            </w:r>
                          </w:p>
                        </w:txbxContent>
                      </wps:txbx>
                      <wps:bodyPr rot="0" vert="horz" wrap="square" lIns="91440" tIns="45720" rIns="91440" bIns="45720" anchor="t" anchorCtr="0">
                        <a:noAutofit/>
                      </wps:bodyPr>
                    </wps:wsp>
                  </a:graphicData>
                </a:graphic>
              </wp:inline>
            </w:drawing>
          </mc:Choice>
          <mc:Fallback>
            <w:pict>
              <v:shape w14:anchorId="3419A93D" id="Text Box 195802775" o:spid="_x0000_s1029" type="#_x0000_t202" style="width:466.65pt;height:1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">
                <v:textbox>
                  <w:txbxContent>
                    <w:p w14:paraId="4F076B78" w14:textId="77777777" w:rsidR="00CC6B07" w:rsidRPr="00503729" w:rsidRDefault="00CC6B07" w:rsidP="00CC6B07">
                      <w:pPr>
                        <w:spacing w:after="0"/>
                        <w:rPr>
                          <w:rFonts w:eastAsia="Malgun Gothic"/>
                          <w:sz w:val="18"/>
                          <w:szCs w:val="18"/>
                        </w:rPr>
                      </w:pPr>
                      <w:r w:rsidRPr="00503729">
                        <w:rPr>
                          <w:rFonts w:eastAsia="Malgun Gothic"/>
                          <w:sz w:val="18"/>
                          <w:szCs w:val="18"/>
                          <w:highlight w:val="green"/>
                        </w:rPr>
                        <w:t>Agreement</w:t>
                      </w:r>
                    </w:p>
                    <w:p w14:paraId="6AB2C511" w14:textId="77777777" w:rsidR="00CC6B07" w:rsidRPr="00503729" w:rsidRDefault="00CC6B07" w:rsidP="00CC6B07">
                      <w:pPr>
                        <w:spacing w:after="0"/>
                        <w:rPr>
                          <w:rFonts w:eastAsia="Malgun Gothic"/>
                          <w:sz w:val="18"/>
                          <w:szCs w:val="18"/>
                        </w:rPr>
                      </w:pPr>
                    </w:p>
                    <w:p w14:paraId="263D360B" w14:textId="50EF468D" w:rsidR="003D4876" w:rsidRPr="003D4876" w:rsidRDefault="003D4876" w:rsidP="00384F4E">
                      <w:pPr>
                        <w:autoSpaceDE/>
                        <w:autoSpaceDN/>
                        <w:adjustRightInd/>
                        <w:snapToGrid/>
                        <w:spacing w:after="160"/>
                        <w:jc w:val="left"/>
                        <w:rPr>
                          <w:color w:val="000000" w:themeColor="text1"/>
                          <w:sz w:val="18"/>
                          <w:szCs w:val="18"/>
                        </w:rPr>
                      </w:pPr>
                      <w:r w:rsidRPr="003D4876">
                        <w:rPr>
                          <w:color w:val="000000" w:themeColor="text1"/>
                          <w:sz w:val="18"/>
                          <w:szCs w:val="18"/>
                        </w:rPr>
                        <w:t xml:space="preserve">In CSI compression using two-sided model use case, further discuss at least the following aspects, including their </w:t>
                      </w:r>
                      <w:r>
                        <w:rPr>
                          <w:color w:val="000000" w:themeColor="text1"/>
                          <w:sz w:val="18"/>
                          <w:szCs w:val="18"/>
                        </w:rPr>
                        <w:t>n</w:t>
                      </w:r>
                      <w:r w:rsidRPr="003D4876">
                        <w:rPr>
                          <w:color w:val="000000" w:themeColor="text1"/>
                          <w:sz w:val="18"/>
                          <w:szCs w:val="18"/>
                        </w:rPr>
                        <w:t>ecessity/feasibility/potential</w:t>
                      </w:r>
                      <w:r w:rsidR="00384F4E">
                        <w:rPr>
                          <w:color w:val="000000" w:themeColor="text1"/>
                          <w:sz w:val="18"/>
                          <w:szCs w:val="18"/>
                        </w:rPr>
                        <w:t xml:space="preserve"> </w:t>
                      </w:r>
                      <w:r w:rsidRPr="003D4876">
                        <w:rPr>
                          <w:color w:val="000000" w:themeColor="text1"/>
                          <w:sz w:val="18"/>
                          <w:szCs w:val="18"/>
                        </w:rPr>
                        <w:t>specification</w:t>
                      </w:r>
                      <w:r w:rsidR="00384F4E">
                        <w:rPr>
                          <w:color w:val="000000" w:themeColor="text1"/>
                          <w:sz w:val="18"/>
                          <w:szCs w:val="18"/>
                        </w:rPr>
                        <w:t xml:space="preserve"> </w:t>
                      </w:r>
                      <w:r w:rsidRPr="003D4876">
                        <w:rPr>
                          <w:color w:val="000000" w:themeColor="text1"/>
                          <w:sz w:val="18"/>
                          <w:szCs w:val="18"/>
                        </w:rPr>
                        <w:t xml:space="preserve">impact,  for data collection for AI/ML model </w:t>
                      </w:r>
                      <w:r>
                        <w:rPr>
                          <w:color w:val="000000" w:themeColor="text1"/>
                          <w:sz w:val="18"/>
                          <w:szCs w:val="18"/>
                        </w:rPr>
                        <w:t xml:space="preserve"> t</w:t>
                      </w:r>
                      <w:r w:rsidRPr="003D4876">
                        <w:rPr>
                          <w:color w:val="000000" w:themeColor="text1"/>
                          <w:sz w:val="18"/>
                          <w:szCs w:val="18"/>
                        </w:rPr>
                        <w:t xml:space="preserve">raining/inference/update/monitoring:  </w:t>
                      </w:r>
                    </w:p>
                    <w:p w14:paraId="154EFB99" w14:textId="77777777" w:rsidR="003D4876" w:rsidRPr="003D4876" w:rsidRDefault="003D4876" w:rsidP="008E5C66">
                      <w:pPr>
                        <w:numPr>
                          <w:ilvl w:val="0"/>
                          <w:numId w:val="30"/>
                        </w:numPr>
                        <w:autoSpaceDE/>
                        <w:autoSpaceDN/>
                        <w:adjustRightInd/>
                        <w:snapToGrid/>
                        <w:spacing w:after="180"/>
                        <w:jc w:val="left"/>
                        <w:textAlignment w:val="center"/>
                        <w:rPr>
                          <w:color w:val="000000" w:themeColor="text1"/>
                          <w:sz w:val="18"/>
                          <w:szCs w:val="18"/>
                        </w:rPr>
                      </w:pPr>
                      <w:r w:rsidRPr="003D4876">
                        <w:rPr>
                          <w:color w:val="000000" w:themeColor="text1"/>
                          <w:sz w:val="18"/>
                          <w:szCs w:val="18"/>
                        </w:rPr>
                        <w:t xml:space="preserve">Assistance signaling for UE’s data collection  </w:t>
                      </w:r>
                    </w:p>
                    <w:p w14:paraId="1216C785" w14:textId="77777777" w:rsidR="003D4876" w:rsidRPr="003D4876" w:rsidRDefault="003D4876" w:rsidP="008E5C66">
                      <w:pPr>
                        <w:numPr>
                          <w:ilvl w:val="0"/>
                          <w:numId w:val="30"/>
                        </w:numPr>
                        <w:autoSpaceDE/>
                        <w:autoSpaceDN/>
                        <w:adjustRightInd/>
                        <w:snapToGrid/>
                        <w:spacing w:after="180"/>
                        <w:jc w:val="left"/>
                        <w:textAlignment w:val="center"/>
                        <w:rPr>
                          <w:color w:val="000000" w:themeColor="text1"/>
                          <w:sz w:val="18"/>
                          <w:szCs w:val="18"/>
                        </w:rPr>
                      </w:pPr>
                      <w:r w:rsidRPr="003D4876">
                        <w:rPr>
                          <w:color w:val="000000" w:themeColor="text1"/>
                          <w:sz w:val="18"/>
                          <w:szCs w:val="18"/>
                        </w:rPr>
                        <w:t xml:space="preserve">Assistance signaling for gNB’s data collection  </w:t>
                      </w:r>
                    </w:p>
                    <w:p w14:paraId="5CF7D0EB" w14:textId="50BA0DEF" w:rsidR="00CC6B07" w:rsidRPr="008E5C66" w:rsidRDefault="003D4876" w:rsidP="008E5C66">
                      <w:pPr>
                        <w:numPr>
                          <w:ilvl w:val="0"/>
                          <w:numId w:val="30"/>
                        </w:numPr>
                        <w:autoSpaceDE/>
                        <w:autoSpaceDN/>
                        <w:adjustRightInd/>
                        <w:snapToGrid/>
                        <w:spacing w:after="0"/>
                        <w:jc w:val="left"/>
                        <w:textAlignment w:val="center"/>
                        <w:rPr>
                          <w:rFonts w:eastAsia="Malgun Gothic"/>
                          <w:sz w:val="18"/>
                          <w:szCs w:val="18"/>
                        </w:rPr>
                      </w:pPr>
                      <w:r w:rsidRPr="003D4876">
                        <w:rPr>
                          <w:color w:val="000000" w:themeColor="text1"/>
                          <w:sz w:val="18"/>
                          <w:szCs w:val="18"/>
                        </w:rPr>
                        <w:t xml:space="preserve">Delivery of the datasets.  </w:t>
                      </w:r>
                    </w:p>
                  </w:txbxContent>
                </v:textbox>
                <w10:anchorlock/>
              </v:shape>
            </w:pict>
          </mc:Fallback>
        </mc:AlternateContent>
      </w:r>
    </w:p>
    <w:p w14:paraId="63D9068A" w14:textId="7C7B9802" w:rsidR="00DE5CF7" w:rsidRDefault="004F6CB3" w:rsidP="00A61F17">
      <w:pPr>
        <w:jc w:val="left"/>
      </w:pPr>
      <w:r w:rsidRPr="005F0D5D">
        <w:t xml:space="preserve">And in </w:t>
      </w:r>
      <w:r w:rsidR="00D676DD" w:rsidRPr="005F0D5D">
        <w:t>RAN1#112</w:t>
      </w:r>
      <w:r w:rsidRPr="005F0D5D">
        <w:t>, following agreements</w:t>
      </w:r>
      <w:r w:rsidR="00F118D5" w:rsidRPr="005F0D5D">
        <w:t xml:space="preserve"> happened</w:t>
      </w:r>
      <w:r w:rsidR="00E84B8E">
        <w:t xml:space="preserve"> </w:t>
      </w:r>
      <w:r w:rsidR="00CC6B07" w:rsidRPr="00CF1A86">
        <w:rPr>
          <w:noProof/>
        </w:rPr>
        <mc:AlternateContent>
          <mc:Choice Requires="wps">
            <w:drawing>
              <wp:inline distT="0" distB="0" distL="0" distR="0" wp14:anchorId="286A6688" wp14:editId="7AD1E6D2">
                <wp:extent cx="5852160" cy="3556000"/>
                <wp:effectExtent l="0" t="0" r="15240" b="25400"/>
                <wp:docPr id="92185480" name="Text Box 92185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3556000"/>
                        </a:xfrm>
                        <a:prstGeom prst="rect">
                          <a:avLst/>
                        </a:prstGeom>
                        <a:solidFill>
                          <a:srgbClr val="FFFFFF"/>
                        </a:solidFill>
                        <a:ln w="9525">
                          <a:solidFill>
                            <a:srgbClr val="000000"/>
                          </a:solidFill>
                          <a:miter lim="800000"/>
                          <a:headEnd/>
                          <a:tailEnd/>
                        </a:ln>
                      </wps:spPr>
                      <wps:txbx>
                        <w:txbxContent>
                          <w:p w14:paraId="72190929" w14:textId="77777777" w:rsidR="00526FFC" w:rsidRPr="00E84B8E" w:rsidRDefault="00526FFC" w:rsidP="00526FFC">
                            <w:pPr>
                              <w:spacing w:beforeLines="30" w:before="72" w:afterLines="30" w:after="72" w:line="288" w:lineRule="auto"/>
                              <w:rPr>
                                <w:rFonts w:eastAsia="t"/>
                                <w:b/>
                                <w:color w:val="000000" w:themeColor="text1"/>
                                <w:sz w:val="18"/>
                                <w:szCs w:val="18"/>
                                <w:u w:val="single"/>
                              </w:rPr>
                            </w:pPr>
                            <w:r w:rsidRPr="00E84B8E">
                              <w:rPr>
                                <w:b/>
                                <w:color w:val="000000" w:themeColor="text1"/>
                                <w:sz w:val="18"/>
                                <w:szCs w:val="18"/>
                                <w:u w:val="single"/>
                              </w:rPr>
                              <w:t>Agreement:</w:t>
                            </w:r>
                          </w:p>
                          <w:p w14:paraId="45816BE5" w14:textId="77777777" w:rsidR="00526FFC" w:rsidRPr="00E84B8E" w:rsidRDefault="00526FFC" w:rsidP="00526FFC">
                            <w:pPr>
                              <w:tabs>
                                <w:tab w:val="left" w:pos="720"/>
                              </w:tabs>
                              <w:spacing w:beforeLines="30" w:before="72" w:afterLines="30" w:after="72" w:line="288" w:lineRule="auto"/>
                              <w:rPr>
                                <w:color w:val="000000" w:themeColor="text1"/>
                                <w:sz w:val="18"/>
                                <w:szCs w:val="18"/>
                              </w:rPr>
                            </w:pPr>
                            <w:r w:rsidRPr="00E84B8E">
                              <w:rPr>
                                <w:color w:val="000000" w:themeColor="text1"/>
                                <w:sz w:val="18"/>
                                <w:szCs w:val="18"/>
                              </w:rPr>
                              <w:t xml:space="preserve">In CSI compression using two-sided model use case, further study the necessity, feasibility, and potential specification impact of UE side data collection enhancement including at least  </w:t>
                            </w:r>
                          </w:p>
                          <w:p w14:paraId="11150FBA"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Enhancement of CSI-RS configuration to enable higher accuracy measurement.</w:t>
                            </w:r>
                          </w:p>
                          <w:p w14:paraId="70091CBF"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Assistance information for UE data collection for categorizing the data in forms of ID for the purpose of differentiating characteristics of data due to specific configuration, scenarios, site etc.</w:t>
                            </w:r>
                          </w:p>
                          <w:p w14:paraId="28A0C4D9"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The provision of assistance information needs to consider feasibility of disclosing proprietary information to the other side.</w:t>
                            </w:r>
                          </w:p>
                          <w:p w14:paraId="3AAC7D3E"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Signaling for triggering the data collection</w:t>
                            </w:r>
                          </w:p>
                          <w:p w14:paraId="064D8726" w14:textId="77777777" w:rsidR="00526FFC" w:rsidRPr="00E84B8E" w:rsidRDefault="00526FFC" w:rsidP="00926056">
                            <w:pPr>
                              <w:tabs>
                                <w:tab w:val="left" w:pos="720"/>
                              </w:tabs>
                              <w:spacing w:beforeLines="30" w:before="72" w:afterLines="30" w:after="72"/>
                              <w:rPr>
                                <w:color w:val="000000" w:themeColor="text1"/>
                                <w:sz w:val="18"/>
                                <w:szCs w:val="18"/>
                              </w:rPr>
                            </w:pPr>
                            <w:r w:rsidRPr="00E84B8E">
                              <w:rPr>
                                <w:color w:val="000000" w:themeColor="text1"/>
                                <w:sz w:val="18"/>
                                <w:szCs w:val="18"/>
                              </w:rPr>
                              <w:t xml:space="preserve">In CSI compression using two-sided model use case, further discuss the necessity, feasibility, and potential specification impact for NW side data collection including at least:   </w:t>
                            </w:r>
                          </w:p>
                          <w:p w14:paraId="67466530"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Enhancement of SRS and/or CSI-RS measurement and/or CSI reporting to enable higher accuracy measurement. </w:t>
                            </w:r>
                          </w:p>
                          <w:p w14:paraId="12A4DEF9"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Contents of the ground-truth CSI including:  </w:t>
                            </w:r>
                          </w:p>
                          <w:p w14:paraId="5A0AA596"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Data sample type, e.g., precoding matrix, channel matrix etc.</w:t>
                            </w:r>
                          </w:p>
                          <w:p w14:paraId="657F4EFF"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Data sample format: scaler quantization and/or codebook-based quantization (e.g., e-type II like). </w:t>
                            </w:r>
                          </w:p>
                          <w:p w14:paraId="60066EDE"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3A48EB0" w14:textId="77777777" w:rsidR="00526FFC" w:rsidRPr="00E84B8E" w:rsidRDefault="00526FFC" w:rsidP="00926056">
                            <w:pPr>
                              <w:numPr>
                                <w:ilvl w:val="0"/>
                                <w:numId w:val="28"/>
                              </w:numPr>
                              <w:tabs>
                                <w:tab w:val="left" w:pos="720"/>
                              </w:tabs>
                              <w:overflowPunct w:val="0"/>
                              <w:autoSpaceDE/>
                              <w:autoSpaceDN/>
                              <w:adjustRightInd/>
                              <w:snapToGrid/>
                              <w:spacing w:beforeLines="30" w:before="72" w:afterLines="30" w:after="72"/>
                              <w:jc w:val="left"/>
                              <w:textAlignment w:val="baseline"/>
                              <w:rPr>
                                <w:rFonts w:eastAsia="Malgun Gothic"/>
                                <w:sz w:val="18"/>
                                <w:szCs w:val="18"/>
                              </w:rPr>
                            </w:pPr>
                            <w:r w:rsidRPr="00E84B8E">
                              <w:rPr>
                                <w:color w:val="000000" w:themeColor="text1"/>
                                <w:sz w:val="18"/>
                                <w:szCs w:val="18"/>
                              </w:rPr>
                              <w:t xml:space="preserve">Latency requirement for data collection </w:t>
                            </w:r>
                          </w:p>
                          <w:p w14:paraId="1769E8E7" w14:textId="438D0278" w:rsidR="00CC6B07" w:rsidRPr="00E84B8E" w:rsidRDefault="00526FFC" w:rsidP="0016280C">
                            <w:pPr>
                              <w:numPr>
                                <w:ilvl w:val="0"/>
                                <w:numId w:val="28"/>
                              </w:numPr>
                              <w:tabs>
                                <w:tab w:val="left" w:pos="720"/>
                              </w:tabs>
                              <w:overflowPunct w:val="0"/>
                              <w:autoSpaceDE/>
                              <w:autoSpaceDN/>
                              <w:adjustRightInd/>
                              <w:snapToGrid/>
                              <w:spacing w:beforeLines="30" w:before="72" w:afterLines="30" w:after="72"/>
                              <w:jc w:val="left"/>
                              <w:textAlignment w:val="baseline"/>
                              <w:rPr>
                                <w:rFonts w:eastAsia="Malgun Gothic"/>
                                <w:sz w:val="18"/>
                                <w:szCs w:val="18"/>
                              </w:rPr>
                            </w:pPr>
                            <w:r w:rsidRPr="00F441C6">
                              <w:rPr>
                                <w:color w:val="000000" w:themeColor="text1"/>
                                <w:sz w:val="18"/>
                                <w:szCs w:val="18"/>
                              </w:rPr>
                              <w:t>Signaling for triggering the data collection</w:t>
                            </w:r>
                          </w:p>
                        </w:txbxContent>
                      </wps:txbx>
                      <wps:bodyPr rot="0" vert="horz" wrap="square" lIns="91440" tIns="45720" rIns="91440" bIns="45720" anchor="t" anchorCtr="0">
                        <a:noAutofit/>
                      </wps:bodyPr>
                    </wps:wsp>
                  </a:graphicData>
                </a:graphic>
              </wp:inline>
            </w:drawing>
          </mc:Choice>
          <mc:Fallback>
            <w:pict>
              <v:shape w14:anchorId="286A6688" id="Text Box 92185480" o:spid="_x0000_s1030" type="#_x0000_t202" style="width:460.8pt;height:2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">
                <v:textbox>
                  <w:txbxContent>
                    <w:p w14:paraId="72190929" w14:textId="77777777" w:rsidR="00526FFC" w:rsidRPr="00E84B8E" w:rsidRDefault="00526FFC" w:rsidP="00526FFC">
                      <w:pPr>
                        <w:spacing w:beforeLines="30" w:before="72" w:afterLines="30" w:after="72" w:line="288" w:lineRule="auto"/>
                        <w:rPr>
                          <w:rFonts w:eastAsia="t"/>
                          <w:b/>
                          <w:color w:val="000000" w:themeColor="text1"/>
                          <w:sz w:val="18"/>
                          <w:szCs w:val="18"/>
                          <w:u w:val="single"/>
                        </w:rPr>
                      </w:pPr>
                      <w:r w:rsidRPr="00E84B8E">
                        <w:rPr>
                          <w:b/>
                          <w:color w:val="000000" w:themeColor="text1"/>
                          <w:sz w:val="18"/>
                          <w:szCs w:val="18"/>
                          <w:u w:val="single"/>
                        </w:rPr>
                        <w:t>Agreement:</w:t>
                      </w:r>
                    </w:p>
                    <w:p w14:paraId="45816BE5" w14:textId="77777777" w:rsidR="00526FFC" w:rsidRPr="00E84B8E" w:rsidRDefault="00526FFC" w:rsidP="00526FFC">
                      <w:pPr>
                        <w:tabs>
                          <w:tab w:val="left" w:pos="720"/>
                        </w:tabs>
                        <w:spacing w:beforeLines="30" w:before="72" w:afterLines="30" w:after="72" w:line="288" w:lineRule="auto"/>
                        <w:rPr>
                          <w:color w:val="000000" w:themeColor="text1"/>
                          <w:sz w:val="18"/>
                          <w:szCs w:val="18"/>
                        </w:rPr>
                      </w:pPr>
                      <w:r w:rsidRPr="00E84B8E">
                        <w:rPr>
                          <w:color w:val="000000" w:themeColor="text1"/>
                          <w:sz w:val="18"/>
                          <w:szCs w:val="18"/>
                        </w:rPr>
                        <w:t xml:space="preserve">In CSI compression using two-sided model use case, further study the necessity, feasibility, and potential specification impact of UE side data collection enhancement including at least  </w:t>
                      </w:r>
                    </w:p>
                    <w:p w14:paraId="11150FBA"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Enhancement of CSI-RS configuration to enable higher accuracy measurement.</w:t>
                      </w:r>
                    </w:p>
                    <w:p w14:paraId="70091CBF"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Assistance information for UE data collection for categorizing the data in forms of ID for the purpose of differentiating characteristics of data due to specific configuration, scenarios, site etc.</w:t>
                      </w:r>
                    </w:p>
                    <w:p w14:paraId="28A0C4D9"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The provision of assistance information needs to consider feasibility of disclosing proprietary information to the other side.</w:t>
                      </w:r>
                    </w:p>
                    <w:p w14:paraId="3AAC7D3E"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Signaling for triggering the data collection</w:t>
                      </w:r>
                    </w:p>
                    <w:p w14:paraId="064D8726" w14:textId="77777777" w:rsidR="00526FFC" w:rsidRPr="00E84B8E" w:rsidRDefault="00526FFC" w:rsidP="00926056">
                      <w:pPr>
                        <w:tabs>
                          <w:tab w:val="left" w:pos="720"/>
                        </w:tabs>
                        <w:spacing w:beforeLines="30" w:before="72" w:afterLines="30" w:after="72"/>
                        <w:rPr>
                          <w:color w:val="000000" w:themeColor="text1"/>
                          <w:sz w:val="18"/>
                          <w:szCs w:val="18"/>
                        </w:rPr>
                      </w:pPr>
                      <w:r w:rsidRPr="00E84B8E">
                        <w:rPr>
                          <w:color w:val="000000" w:themeColor="text1"/>
                          <w:sz w:val="18"/>
                          <w:szCs w:val="18"/>
                        </w:rPr>
                        <w:t xml:space="preserve">In CSI compression using two-sided model use case, further discuss the necessity, feasibility, and potential specification impact for NW side data collection including at least:   </w:t>
                      </w:r>
                    </w:p>
                    <w:p w14:paraId="67466530"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Enhancement of SRS and/or CSI-RS measurement and/or CSI reporting to enable higher accuracy measurement. </w:t>
                      </w:r>
                    </w:p>
                    <w:p w14:paraId="12A4DEF9" w14:textId="77777777" w:rsidR="00526FFC" w:rsidRPr="00E84B8E" w:rsidRDefault="00526FFC" w:rsidP="00926056">
                      <w:pPr>
                        <w:numPr>
                          <w:ilvl w:val="0"/>
                          <w:numId w:val="28"/>
                        </w:numPr>
                        <w:tabs>
                          <w:tab w:val="left" w:pos="72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Contents of the ground-truth CSI including:  </w:t>
                      </w:r>
                    </w:p>
                    <w:p w14:paraId="5A0AA596"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Data sample type, e.g., precoding matrix, channel matrix etc.</w:t>
                      </w:r>
                    </w:p>
                    <w:p w14:paraId="657F4EFF"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 xml:space="preserve">Data sample format: scaler quantization and/or codebook-based quantization (e.g., e-type II like). </w:t>
                      </w:r>
                    </w:p>
                    <w:p w14:paraId="60066EDE" w14:textId="77777777" w:rsidR="00526FFC" w:rsidRPr="00E84B8E" w:rsidRDefault="00526FFC" w:rsidP="00926056">
                      <w:pPr>
                        <w:numPr>
                          <w:ilvl w:val="1"/>
                          <w:numId w:val="28"/>
                        </w:numPr>
                        <w:tabs>
                          <w:tab w:val="left" w:pos="1440"/>
                        </w:tabs>
                        <w:overflowPunct w:val="0"/>
                        <w:spacing w:beforeLines="30" w:before="72" w:afterLines="30" w:after="72"/>
                        <w:textAlignment w:val="baseline"/>
                        <w:rPr>
                          <w:color w:val="000000" w:themeColor="text1"/>
                          <w:sz w:val="18"/>
                          <w:szCs w:val="18"/>
                        </w:rPr>
                      </w:pPr>
                      <w:r w:rsidRPr="00E84B8E">
                        <w:rPr>
                          <w:color w:val="000000" w:themeColor="text1"/>
                          <w:sz w:val="18"/>
                          <w:szCs w:val="18"/>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3A48EB0" w14:textId="77777777" w:rsidR="00526FFC" w:rsidRPr="00E84B8E" w:rsidRDefault="00526FFC" w:rsidP="00926056">
                      <w:pPr>
                        <w:numPr>
                          <w:ilvl w:val="0"/>
                          <w:numId w:val="28"/>
                        </w:numPr>
                        <w:tabs>
                          <w:tab w:val="left" w:pos="720"/>
                        </w:tabs>
                        <w:overflowPunct w:val="0"/>
                        <w:autoSpaceDE/>
                        <w:autoSpaceDN/>
                        <w:adjustRightInd/>
                        <w:snapToGrid/>
                        <w:spacing w:beforeLines="30" w:before="72" w:afterLines="30" w:after="72"/>
                        <w:jc w:val="left"/>
                        <w:textAlignment w:val="baseline"/>
                        <w:rPr>
                          <w:rFonts w:eastAsia="Malgun Gothic"/>
                          <w:sz w:val="18"/>
                          <w:szCs w:val="18"/>
                        </w:rPr>
                      </w:pPr>
                      <w:r w:rsidRPr="00E84B8E">
                        <w:rPr>
                          <w:color w:val="000000" w:themeColor="text1"/>
                          <w:sz w:val="18"/>
                          <w:szCs w:val="18"/>
                        </w:rPr>
                        <w:t xml:space="preserve">Latency requirement for data collection </w:t>
                      </w:r>
                    </w:p>
                    <w:p w14:paraId="1769E8E7" w14:textId="438D0278" w:rsidR="00CC6B07" w:rsidRPr="00E84B8E" w:rsidRDefault="00526FFC" w:rsidP="0016280C">
                      <w:pPr>
                        <w:numPr>
                          <w:ilvl w:val="0"/>
                          <w:numId w:val="28"/>
                        </w:numPr>
                        <w:tabs>
                          <w:tab w:val="left" w:pos="720"/>
                        </w:tabs>
                        <w:overflowPunct w:val="0"/>
                        <w:autoSpaceDE/>
                        <w:autoSpaceDN/>
                        <w:adjustRightInd/>
                        <w:snapToGrid/>
                        <w:spacing w:beforeLines="30" w:before="72" w:afterLines="30" w:after="72"/>
                        <w:jc w:val="left"/>
                        <w:textAlignment w:val="baseline"/>
                        <w:rPr>
                          <w:rFonts w:eastAsia="Malgun Gothic"/>
                          <w:sz w:val="18"/>
                          <w:szCs w:val="18"/>
                        </w:rPr>
                      </w:pPr>
                      <w:r w:rsidRPr="00F441C6">
                        <w:rPr>
                          <w:color w:val="000000" w:themeColor="text1"/>
                          <w:sz w:val="18"/>
                          <w:szCs w:val="18"/>
                        </w:rPr>
                        <w:t>Signaling for triggering the data collection</w:t>
                      </w:r>
                    </w:p>
                  </w:txbxContent>
                </v:textbox>
                <w10:anchorlock/>
              </v:shape>
            </w:pict>
          </mc:Fallback>
        </mc:AlternateContent>
      </w:r>
    </w:p>
    <w:p w14:paraId="4A67890A" w14:textId="77777777" w:rsidR="00A61F17" w:rsidRDefault="00A61F17" w:rsidP="00A61F17"/>
    <w:p w14:paraId="3E79BEA2" w14:textId="4F82314E" w:rsidR="00AF1E8A" w:rsidRPr="000B7899" w:rsidRDefault="001A330E" w:rsidP="001A330E">
      <w:pPr>
        <w:pStyle w:val="Heading2"/>
        <w:rPr>
          <w:rFonts w:ascii="Times New Roman" w:hAnsi="Times New Roman"/>
        </w:rPr>
      </w:pPr>
      <w:r w:rsidRPr="000B7899">
        <w:rPr>
          <w:rFonts w:ascii="Times New Roman" w:hAnsi="Times New Roman"/>
        </w:rPr>
        <w:t xml:space="preserve">Reference Signal Enhancement </w:t>
      </w:r>
    </w:p>
    <w:p w14:paraId="5946E07F" w14:textId="77777777" w:rsidR="001A330E" w:rsidRPr="005F0D5D" w:rsidRDefault="001A330E" w:rsidP="00B10330">
      <w:pPr>
        <w:tabs>
          <w:tab w:val="left" w:pos="720"/>
        </w:tabs>
        <w:spacing w:beforeLines="30" w:before="72" w:afterLines="30" w:after="72"/>
      </w:pPr>
      <w:r w:rsidRPr="005F0D5D">
        <w:t xml:space="preserve">Data collection at either BS or UE sided has their own pros and cons and can depend upon various factors like  </w:t>
      </w:r>
    </w:p>
    <w:p w14:paraId="0F1F52C3"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 xml:space="preserve">UE Capability </w:t>
      </w:r>
    </w:p>
    <w:p w14:paraId="3FB6C886"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Reference signal quality</w:t>
      </w:r>
    </w:p>
    <w:p w14:paraId="623793AB"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Available channel BW for dataset transfer</w:t>
      </w:r>
    </w:p>
    <w:p w14:paraId="092902E8"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Categories of dataset require like Training, testing and Validation dataset.</w:t>
      </w:r>
    </w:p>
    <w:p w14:paraId="05613475"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lastRenderedPageBreak/>
        <w:t>Quality of dataset required.</w:t>
      </w:r>
    </w:p>
    <w:p w14:paraId="7D262C7D" w14:textId="0CD2E67D"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Type of datasets</w:t>
      </w:r>
      <w:r w:rsidR="00CB2F96">
        <w:rPr>
          <w:rFonts w:ascii="Times New Roman" w:eastAsia="SimSun" w:hAnsi="Times New Roman"/>
          <w:lang w:val="en-US"/>
        </w:rPr>
        <w:t xml:space="preserve">, e.g., </w:t>
      </w:r>
      <w:r w:rsidRPr="005F0D5D">
        <w:rPr>
          <w:rFonts w:ascii="Times New Roman" w:eastAsia="SimSun" w:hAnsi="Times New Roman"/>
          <w:lang w:val="en-US"/>
        </w:rPr>
        <w:t>for UE sided collection particular specific scenario-based dataset can be collected but for NW sided it can collect mix datasets by taking reference signals from various UE’s</w:t>
      </w:r>
      <w:r w:rsidR="00BA7D2A">
        <w:rPr>
          <w:rFonts w:ascii="Times New Roman" w:eastAsia="SimSun" w:hAnsi="Times New Roman"/>
          <w:lang w:val="en-US"/>
        </w:rPr>
        <w:t>.</w:t>
      </w:r>
    </w:p>
    <w:p w14:paraId="3C85BC42" w14:textId="77777777" w:rsidR="001A330E" w:rsidRPr="005F0D5D" w:rsidRDefault="001A330E" w:rsidP="00B10330">
      <w:pPr>
        <w:pStyle w:val="ListParagraph"/>
        <w:numPr>
          <w:ilvl w:val="0"/>
          <w:numId w:val="36"/>
        </w:numPr>
        <w:tabs>
          <w:tab w:val="left" w:pos="720"/>
        </w:tabs>
        <w:spacing w:beforeLines="30" w:before="72" w:afterLines="30" w:after="72" w:line="240" w:lineRule="auto"/>
        <w:rPr>
          <w:rFonts w:ascii="Times New Roman" w:eastAsia="SimSun" w:hAnsi="Times New Roman"/>
          <w:lang w:val="en-US"/>
        </w:rPr>
      </w:pPr>
      <w:r w:rsidRPr="005F0D5D">
        <w:rPr>
          <w:rFonts w:ascii="Times New Roman" w:eastAsia="SimSun" w:hAnsi="Times New Roman"/>
          <w:lang w:val="en-US"/>
        </w:rPr>
        <w:t xml:space="preserve">Latency Requirement </w:t>
      </w:r>
    </w:p>
    <w:p w14:paraId="71940BC3" w14:textId="77777777" w:rsidR="001A330E" w:rsidRPr="005F0D5D" w:rsidRDefault="001A330E" w:rsidP="001A330E">
      <w:pPr>
        <w:pStyle w:val="ListParagraph"/>
        <w:numPr>
          <w:ilvl w:val="0"/>
          <w:numId w:val="36"/>
        </w:numPr>
        <w:tabs>
          <w:tab w:val="left" w:pos="720"/>
        </w:tabs>
        <w:spacing w:beforeLines="30" w:before="72" w:afterLines="30" w:after="72" w:line="288" w:lineRule="auto"/>
        <w:rPr>
          <w:rFonts w:ascii="Times New Roman" w:eastAsia="SimSun" w:hAnsi="Times New Roman"/>
          <w:lang w:val="en-US"/>
        </w:rPr>
      </w:pPr>
      <w:r w:rsidRPr="005F0D5D">
        <w:rPr>
          <w:rFonts w:ascii="Times New Roman" w:eastAsia="SimSun" w:hAnsi="Times New Roman"/>
          <w:lang w:val="en-US"/>
        </w:rPr>
        <w:t>Other Signalling requirement</w:t>
      </w:r>
    </w:p>
    <w:p w14:paraId="76061384" w14:textId="77777777" w:rsidR="001A330E" w:rsidRDefault="001A330E" w:rsidP="003904C5">
      <w:pPr>
        <w:tabs>
          <w:tab w:val="left" w:pos="720"/>
        </w:tabs>
        <w:spacing w:beforeLines="30" w:before="72" w:afterLines="30" w:after="72" w:line="288" w:lineRule="auto"/>
        <w:rPr>
          <w:b/>
          <w:bCs/>
        </w:rPr>
      </w:pPr>
    </w:p>
    <w:p w14:paraId="37F1FA05" w14:textId="2700D2B8" w:rsidR="003904C5" w:rsidRPr="005F0D5D" w:rsidRDefault="00E27E53" w:rsidP="003904C5">
      <w:pPr>
        <w:tabs>
          <w:tab w:val="left" w:pos="720"/>
        </w:tabs>
        <w:spacing w:beforeLines="30" w:before="72" w:afterLines="30" w:after="72" w:line="288" w:lineRule="auto"/>
        <w:rPr>
          <w:b/>
          <w:bCs/>
        </w:rPr>
      </w:pPr>
      <w:r w:rsidRPr="005F0D5D">
        <w:rPr>
          <w:b/>
          <w:bCs/>
        </w:rPr>
        <w:t>Proposal</w:t>
      </w:r>
      <w:r w:rsidR="0085646A">
        <w:rPr>
          <w:b/>
          <w:bCs/>
        </w:rPr>
        <w:t xml:space="preserve"> </w:t>
      </w:r>
      <w:r w:rsidR="00EB2F8C">
        <w:rPr>
          <w:b/>
          <w:bCs/>
        </w:rPr>
        <w:t>2</w:t>
      </w:r>
      <w:r w:rsidR="0032172C">
        <w:rPr>
          <w:b/>
          <w:bCs/>
        </w:rPr>
        <w:t xml:space="preserve">:  </w:t>
      </w:r>
      <w:r w:rsidR="003904C5" w:rsidRPr="005F0D5D">
        <w:rPr>
          <w:b/>
          <w:bCs/>
        </w:rPr>
        <w:t xml:space="preserve">In CSI compression using two-sided model use case, </w:t>
      </w:r>
      <w:r w:rsidR="00CD6C54" w:rsidRPr="005F0D5D">
        <w:rPr>
          <w:b/>
          <w:bCs/>
        </w:rPr>
        <w:t xml:space="preserve">before studying potential specification impact we need to </w:t>
      </w:r>
      <w:r w:rsidR="003904C5" w:rsidRPr="005F0D5D">
        <w:rPr>
          <w:b/>
          <w:bCs/>
        </w:rPr>
        <w:t>further study the necessity, feasibility of</w:t>
      </w:r>
      <w:r w:rsidR="00716893" w:rsidRPr="005F0D5D">
        <w:rPr>
          <w:b/>
          <w:bCs/>
        </w:rPr>
        <w:t xml:space="preserve"> </w:t>
      </w:r>
      <w:r w:rsidR="00E449B6" w:rsidRPr="005F0D5D">
        <w:rPr>
          <w:b/>
          <w:bCs/>
        </w:rPr>
        <w:t>reference signal</w:t>
      </w:r>
      <w:r w:rsidR="00B329DE" w:rsidRPr="005F0D5D">
        <w:rPr>
          <w:b/>
          <w:bCs/>
        </w:rPr>
        <w:t xml:space="preserve"> </w:t>
      </w:r>
      <w:r w:rsidR="00457A74" w:rsidRPr="005F0D5D">
        <w:rPr>
          <w:b/>
          <w:bCs/>
        </w:rPr>
        <w:t>enhancement in</w:t>
      </w:r>
      <w:r w:rsidR="00E449B6" w:rsidRPr="005F0D5D">
        <w:rPr>
          <w:b/>
          <w:bCs/>
        </w:rPr>
        <w:t xml:space="preserve"> terms </w:t>
      </w:r>
      <w:r w:rsidR="00AC5802" w:rsidRPr="005F0D5D">
        <w:rPr>
          <w:b/>
          <w:bCs/>
        </w:rPr>
        <w:t>of at</w:t>
      </w:r>
      <w:r w:rsidR="003904C5" w:rsidRPr="005F0D5D">
        <w:rPr>
          <w:b/>
          <w:bCs/>
        </w:rPr>
        <w:t xml:space="preserve"> least </w:t>
      </w:r>
    </w:p>
    <w:p w14:paraId="3644D2CE" w14:textId="755CE2B0" w:rsidR="00233CB3" w:rsidRPr="00053D66" w:rsidRDefault="00B0448D" w:rsidP="007D645B">
      <w:pPr>
        <w:numPr>
          <w:ilvl w:val="1"/>
          <w:numId w:val="28"/>
        </w:numPr>
        <w:tabs>
          <w:tab w:val="left" w:pos="1440"/>
        </w:tabs>
        <w:overflowPunct w:val="0"/>
        <w:spacing w:beforeLines="30" w:before="72" w:afterLines="30" w:after="72"/>
        <w:textAlignment w:val="baseline"/>
        <w:rPr>
          <w:b/>
          <w:bCs/>
        </w:rPr>
      </w:pPr>
      <w:r w:rsidRPr="00053D66">
        <w:rPr>
          <w:b/>
          <w:bCs/>
        </w:rPr>
        <w:t xml:space="preserve">Required signalling </w:t>
      </w:r>
      <w:r w:rsidR="009B4F27" w:rsidRPr="00053D66">
        <w:rPr>
          <w:b/>
          <w:bCs/>
        </w:rPr>
        <w:t>to</w:t>
      </w:r>
      <w:r w:rsidRPr="00053D66">
        <w:rPr>
          <w:b/>
          <w:bCs/>
        </w:rPr>
        <w:t xml:space="preserve"> trigger</w:t>
      </w:r>
      <w:r w:rsidR="00233CB3" w:rsidRPr="00053D66">
        <w:rPr>
          <w:b/>
          <w:bCs/>
        </w:rPr>
        <w:t xml:space="preserve"> </w:t>
      </w:r>
      <w:r w:rsidR="00FD202D" w:rsidRPr="00053D66">
        <w:rPr>
          <w:b/>
          <w:bCs/>
        </w:rPr>
        <w:t xml:space="preserve">reference signals </w:t>
      </w:r>
      <w:r w:rsidR="007C122B" w:rsidRPr="00053D66">
        <w:rPr>
          <w:b/>
          <w:bCs/>
        </w:rPr>
        <w:t>enhancement.</w:t>
      </w:r>
    </w:p>
    <w:p w14:paraId="78367642" w14:textId="1946C0B1" w:rsidR="00981B7B" w:rsidRPr="00053D66" w:rsidRDefault="003B5352" w:rsidP="007D645B">
      <w:pPr>
        <w:numPr>
          <w:ilvl w:val="1"/>
          <w:numId w:val="28"/>
        </w:numPr>
        <w:tabs>
          <w:tab w:val="left" w:pos="1440"/>
        </w:tabs>
        <w:overflowPunct w:val="0"/>
        <w:spacing w:beforeLines="30" w:before="72" w:afterLines="30" w:after="72"/>
        <w:textAlignment w:val="baseline"/>
        <w:rPr>
          <w:b/>
          <w:bCs/>
        </w:rPr>
      </w:pPr>
      <w:r w:rsidRPr="00053D66">
        <w:rPr>
          <w:b/>
          <w:bCs/>
        </w:rPr>
        <w:t xml:space="preserve">Type </w:t>
      </w:r>
      <w:r w:rsidR="001B42AE">
        <w:rPr>
          <w:b/>
          <w:bCs/>
        </w:rPr>
        <w:t xml:space="preserve">of </w:t>
      </w:r>
      <w:r w:rsidRPr="00053D66">
        <w:rPr>
          <w:b/>
          <w:bCs/>
        </w:rPr>
        <w:t>reference signal enhancement required</w:t>
      </w:r>
      <w:r w:rsidR="000907B5" w:rsidRPr="00053D66">
        <w:rPr>
          <w:b/>
          <w:bCs/>
        </w:rPr>
        <w:t xml:space="preserve"> e</w:t>
      </w:r>
      <w:r w:rsidR="001B42AE">
        <w:rPr>
          <w:b/>
          <w:bCs/>
        </w:rPr>
        <w:t>.g</w:t>
      </w:r>
      <w:r w:rsidR="000907B5" w:rsidRPr="00053D66">
        <w:rPr>
          <w:b/>
          <w:bCs/>
        </w:rPr>
        <w:t>.</w:t>
      </w:r>
      <w:r w:rsidR="001B42AE">
        <w:rPr>
          <w:b/>
          <w:bCs/>
        </w:rPr>
        <w:t>,</w:t>
      </w:r>
      <w:r w:rsidR="000907B5" w:rsidRPr="00053D66">
        <w:rPr>
          <w:b/>
          <w:bCs/>
        </w:rPr>
        <w:t xml:space="preserve"> </w:t>
      </w:r>
      <w:r w:rsidR="001B42AE">
        <w:rPr>
          <w:b/>
          <w:bCs/>
        </w:rPr>
        <w:t xml:space="preserve"> Increase d</w:t>
      </w:r>
      <w:r w:rsidR="000907B5" w:rsidRPr="00053D66">
        <w:rPr>
          <w:b/>
          <w:bCs/>
        </w:rPr>
        <w:t xml:space="preserve">ensity over time, </w:t>
      </w:r>
      <w:r w:rsidR="001B42AE">
        <w:rPr>
          <w:b/>
          <w:bCs/>
        </w:rPr>
        <w:t>increase d</w:t>
      </w:r>
      <w:r w:rsidR="000907B5" w:rsidRPr="00053D66">
        <w:rPr>
          <w:b/>
          <w:bCs/>
        </w:rPr>
        <w:t xml:space="preserve">ensity over frequency, </w:t>
      </w:r>
      <w:r w:rsidR="003F1563">
        <w:rPr>
          <w:b/>
          <w:bCs/>
        </w:rPr>
        <w:t>increase number of</w:t>
      </w:r>
      <w:r w:rsidR="000907B5" w:rsidRPr="00053D66">
        <w:rPr>
          <w:b/>
          <w:bCs/>
        </w:rPr>
        <w:t xml:space="preserve"> non</w:t>
      </w:r>
      <w:r w:rsidR="003F1563">
        <w:rPr>
          <w:b/>
          <w:bCs/>
        </w:rPr>
        <w:t>-</w:t>
      </w:r>
      <w:r w:rsidR="000907B5" w:rsidRPr="00053D66">
        <w:rPr>
          <w:b/>
          <w:bCs/>
        </w:rPr>
        <w:t xml:space="preserve">orthogonal </w:t>
      </w:r>
      <w:r w:rsidR="00E42FF5" w:rsidRPr="00053D66">
        <w:rPr>
          <w:b/>
          <w:bCs/>
        </w:rPr>
        <w:t>reference signals</w:t>
      </w:r>
      <w:r w:rsidR="0048691D" w:rsidRPr="00053D66">
        <w:rPr>
          <w:b/>
          <w:bCs/>
        </w:rPr>
        <w:t xml:space="preserve">, other reference </w:t>
      </w:r>
      <w:r w:rsidR="008B0651" w:rsidRPr="00053D66">
        <w:rPr>
          <w:b/>
          <w:bCs/>
        </w:rPr>
        <w:t>signals</w:t>
      </w:r>
      <w:r w:rsidR="0048691D" w:rsidRPr="00053D66">
        <w:rPr>
          <w:b/>
          <w:bCs/>
        </w:rPr>
        <w:t xml:space="preserve"> with better quality</w:t>
      </w:r>
      <w:r w:rsidR="00E42FF5" w:rsidRPr="00053D66">
        <w:rPr>
          <w:b/>
          <w:bCs/>
        </w:rPr>
        <w:t xml:space="preserve"> etc</w:t>
      </w:r>
      <w:r w:rsidR="003F1563">
        <w:rPr>
          <w:b/>
          <w:bCs/>
        </w:rPr>
        <w:t>.</w:t>
      </w:r>
    </w:p>
    <w:p w14:paraId="2C084F3A" w14:textId="77777777" w:rsidR="00E469D7" w:rsidRPr="00053D66" w:rsidRDefault="00263468" w:rsidP="007D645B">
      <w:pPr>
        <w:numPr>
          <w:ilvl w:val="1"/>
          <w:numId w:val="28"/>
        </w:numPr>
        <w:tabs>
          <w:tab w:val="left" w:pos="1440"/>
        </w:tabs>
        <w:overflowPunct w:val="0"/>
        <w:spacing w:beforeLines="30" w:before="72" w:afterLines="30" w:after="72"/>
        <w:textAlignment w:val="baseline"/>
        <w:rPr>
          <w:b/>
          <w:bCs/>
        </w:rPr>
      </w:pPr>
      <w:r w:rsidRPr="00053D66">
        <w:rPr>
          <w:b/>
          <w:bCs/>
        </w:rPr>
        <w:t xml:space="preserve">Enhancement based on </w:t>
      </w:r>
      <w:r w:rsidR="00757FDB" w:rsidRPr="00053D66">
        <w:rPr>
          <w:b/>
          <w:bCs/>
        </w:rPr>
        <w:t xml:space="preserve">monitoring KPI like CQI, SINR, RSRP </w:t>
      </w:r>
      <w:r w:rsidR="00E469D7" w:rsidRPr="00053D66">
        <w:rPr>
          <w:b/>
          <w:bCs/>
        </w:rPr>
        <w:t>etc.</w:t>
      </w:r>
    </w:p>
    <w:p w14:paraId="64F2CDCE" w14:textId="0C282543" w:rsidR="00801EC5" w:rsidRPr="00053D66" w:rsidRDefault="0040452B" w:rsidP="007D645B">
      <w:pPr>
        <w:numPr>
          <w:ilvl w:val="1"/>
          <w:numId w:val="28"/>
        </w:numPr>
        <w:tabs>
          <w:tab w:val="left" w:pos="1440"/>
        </w:tabs>
        <w:overflowPunct w:val="0"/>
        <w:spacing w:beforeLines="30" w:before="72" w:afterLines="30" w:after="72"/>
        <w:textAlignment w:val="baseline"/>
        <w:rPr>
          <w:b/>
          <w:bCs/>
        </w:rPr>
      </w:pPr>
      <w:r w:rsidRPr="00053D66">
        <w:rPr>
          <w:b/>
          <w:bCs/>
        </w:rPr>
        <w:t>R</w:t>
      </w:r>
      <w:r w:rsidR="00AC7EBD" w:rsidRPr="00053D66">
        <w:rPr>
          <w:b/>
          <w:bCs/>
        </w:rPr>
        <w:t xml:space="preserve">eference </w:t>
      </w:r>
      <w:r w:rsidR="008B0651" w:rsidRPr="00053D66">
        <w:rPr>
          <w:b/>
          <w:bCs/>
        </w:rPr>
        <w:t>signals</w:t>
      </w:r>
      <w:r w:rsidR="00AC7EBD" w:rsidRPr="00053D66">
        <w:rPr>
          <w:b/>
          <w:bCs/>
        </w:rPr>
        <w:t xml:space="preserve"> o</w:t>
      </w:r>
      <w:r w:rsidRPr="00053D66">
        <w:rPr>
          <w:b/>
          <w:bCs/>
        </w:rPr>
        <w:t xml:space="preserve">verhead vs </w:t>
      </w:r>
      <w:r w:rsidR="00576803" w:rsidRPr="00053D66">
        <w:rPr>
          <w:b/>
          <w:bCs/>
        </w:rPr>
        <w:t xml:space="preserve">Channel </w:t>
      </w:r>
      <w:r w:rsidR="005F5D26" w:rsidRPr="00053D66">
        <w:rPr>
          <w:b/>
          <w:bCs/>
        </w:rPr>
        <w:t>dataset constructed.</w:t>
      </w:r>
    </w:p>
    <w:p w14:paraId="60C72C8A" w14:textId="680536E7" w:rsidR="00687459" w:rsidRDefault="006F0082" w:rsidP="007D645B">
      <w:pPr>
        <w:numPr>
          <w:ilvl w:val="1"/>
          <w:numId w:val="28"/>
        </w:numPr>
        <w:tabs>
          <w:tab w:val="left" w:pos="1440"/>
        </w:tabs>
        <w:overflowPunct w:val="0"/>
        <w:spacing w:beforeLines="30" w:before="72" w:afterLines="30" w:after="72"/>
        <w:textAlignment w:val="baseline"/>
        <w:rPr>
          <w:b/>
          <w:bCs/>
        </w:rPr>
      </w:pPr>
      <w:r w:rsidRPr="00053D66">
        <w:rPr>
          <w:b/>
          <w:bCs/>
        </w:rPr>
        <w:t xml:space="preserve">Others are not </w:t>
      </w:r>
      <w:r w:rsidR="00457A74" w:rsidRPr="00053D66">
        <w:rPr>
          <w:b/>
          <w:bCs/>
        </w:rPr>
        <w:t>precluded.</w:t>
      </w:r>
    </w:p>
    <w:p w14:paraId="03874423" w14:textId="77777777" w:rsidR="003C0A63" w:rsidRDefault="003C0A63" w:rsidP="002959D4">
      <w:pPr>
        <w:tabs>
          <w:tab w:val="left" w:pos="1440"/>
        </w:tabs>
        <w:overflowPunct w:val="0"/>
        <w:spacing w:beforeLines="30" w:before="72" w:afterLines="30" w:after="72"/>
        <w:ind w:left="1440"/>
        <w:textAlignment w:val="baseline"/>
        <w:rPr>
          <w:b/>
          <w:bCs/>
        </w:rPr>
      </w:pPr>
    </w:p>
    <w:p w14:paraId="5E96008A" w14:textId="3B13EE98" w:rsidR="009539EC" w:rsidRPr="000B7899" w:rsidRDefault="005E0D52" w:rsidP="00607BBC">
      <w:pPr>
        <w:pStyle w:val="Heading2"/>
        <w:rPr>
          <w:rFonts w:ascii="Times New Roman" w:hAnsi="Times New Roman"/>
        </w:rPr>
      </w:pPr>
      <w:r w:rsidRPr="000B7899">
        <w:rPr>
          <w:rFonts w:ascii="Times New Roman" w:hAnsi="Times New Roman"/>
        </w:rPr>
        <w:t xml:space="preserve">Ground Truth CSI Collection </w:t>
      </w:r>
      <w:r w:rsidR="00A47A17" w:rsidRPr="000B7899">
        <w:rPr>
          <w:rFonts w:ascii="Times New Roman" w:hAnsi="Times New Roman"/>
        </w:rPr>
        <w:t xml:space="preserve">for </w:t>
      </w:r>
      <w:r w:rsidRPr="000B7899">
        <w:rPr>
          <w:rFonts w:ascii="Times New Roman" w:hAnsi="Times New Roman"/>
        </w:rPr>
        <w:t xml:space="preserve">N/W </w:t>
      </w:r>
      <w:r w:rsidR="00A47A17" w:rsidRPr="000B7899">
        <w:rPr>
          <w:rFonts w:ascii="Times New Roman" w:hAnsi="Times New Roman"/>
        </w:rPr>
        <w:t>sided monitoring</w:t>
      </w:r>
    </w:p>
    <w:p w14:paraId="4834AC17" w14:textId="3CC34926" w:rsidR="00CF393D" w:rsidRPr="00073F57" w:rsidRDefault="00CF393D" w:rsidP="00CF393D">
      <w:pPr>
        <w:tabs>
          <w:tab w:val="left" w:pos="1440"/>
        </w:tabs>
        <w:overflowPunct w:val="0"/>
        <w:spacing w:beforeLines="30" w:before="72" w:afterLines="30" w:after="72"/>
        <w:textAlignment w:val="baseline"/>
      </w:pPr>
      <w:r>
        <w:rPr>
          <w:b/>
          <w:bCs/>
        </w:rPr>
        <w:t xml:space="preserve">Observation 2:  </w:t>
      </w:r>
      <w:r w:rsidRPr="00BD5132">
        <w:rPr>
          <w:b/>
          <w:bCs/>
        </w:rPr>
        <w:t>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039B577D" w14:textId="7C839C34" w:rsidR="00E3113B" w:rsidRPr="00A73DDF" w:rsidRDefault="004A748A" w:rsidP="00A73DDF">
      <w:pPr>
        <w:pStyle w:val="3GPPText"/>
        <w:rPr>
          <w:b/>
          <w:bCs/>
        </w:rPr>
      </w:pPr>
      <w:r w:rsidRPr="00A73DDF">
        <w:rPr>
          <w:b/>
          <w:bCs/>
        </w:rPr>
        <w:t>Proposal</w:t>
      </w:r>
      <w:r w:rsidR="00CD518E" w:rsidRPr="00A73DDF">
        <w:rPr>
          <w:b/>
          <w:bCs/>
        </w:rPr>
        <w:t xml:space="preserve"> 3</w:t>
      </w:r>
      <w:r w:rsidR="00E60A38" w:rsidRPr="00A73DDF">
        <w:rPr>
          <w:b/>
          <w:bCs/>
        </w:rPr>
        <w:t xml:space="preserve">:    </w:t>
      </w:r>
      <w:r w:rsidR="00964758" w:rsidRPr="00A73DDF">
        <w:rPr>
          <w:b/>
          <w:bCs/>
        </w:rPr>
        <w:t>In CSI compression using two-sided model use case</w:t>
      </w:r>
      <w:r w:rsidR="00123B6C" w:rsidRPr="00A73DDF">
        <w:rPr>
          <w:b/>
          <w:bCs/>
        </w:rPr>
        <w:t xml:space="preserve"> for</w:t>
      </w:r>
      <w:r w:rsidR="00884806" w:rsidRPr="00A73DDF">
        <w:rPr>
          <w:b/>
          <w:bCs/>
        </w:rPr>
        <w:t xml:space="preserve"> N/W Side data collection for monitoring </w:t>
      </w:r>
      <w:bookmarkStart w:id="3" w:name="_Hlk142692063"/>
      <w:r w:rsidR="005511FF" w:rsidRPr="00A73DDF">
        <w:rPr>
          <w:b/>
          <w:bCs/>
        </w:rPr>
        <w:t xml:space="preserve">based on </w:t>
      </w:r>
      <w:r w:rsidR="007340AC" w:rsidRPr="00A73DDF">
        <w:rPr>
          <w:b/>
          <w:bCs/>
        </w:rPr>
        <w:t>intermediate</w:t>
      </w:r>
      <w:r w:rsidR="005511FF" w:rsidRPr="00A73DDF">
        <w:rPr>
          <w:b/>
          <w:bCs/>
        </w:rPr>
        <w:t xml:space="preserve"> KPI</w:t>
      </w:r>
      <w:bookmarkEnd w:id="3"/>
      <w:r w:rsidR="005511FF" w:rsidRPr="00A73DDF">
        <w:rPr>
          <w:b/>
          <w:bCs/>
        </w:rPr>
        <w:t xml:space="preserve">, study </w:t>
      </w:r>
      <w:r w:rsidR="00C52511" w:rsidRPr="00A73DDF">
        <w:rPr>
          <w:b/>
          <w:bCs/>
        </w:rPr>
        <w:t>the</w:t>
      </w:r>
      <w:r w:rsidR="00C53A67" w:rsidRPr="00A73DDF">
        <w:rPr>
          <w:b/>
          <w:bCs/>
        </w:rPr>
        <w:t xml:space="preserve"> </w:t>
      </w:r>
      <w:r w:rsidR="00DD031A" w:rsidRPr="00A73DDF">
        <w:rPr>
          <w:b/>
          <w:bCs/>
        </w:rPr>
        <w:t xml:space="preserve">signalling for </w:t>
      </w:r>
      <w:r w:rsidR="00A57710" w:rsidRPr="00A73DDF">
        <w:rPr>
          <w:b/>
          <w:bCs/>
        </w:rPr>
        <w:t xml:space="preserve">collection of ground truth </w:t>
      </w:r>
      <w:r w:rsidR="00BD0AE3" w:rsidRPr="00A73DDF">
        <w:rPr>
          <w:b/>
          <w:bCs/>
        </w:rPr>
        <w:t>CSI</w:t>
      </w:r>
      <w:r w:rsidR="00A57710" w:rsidRPr="00A73DDF">
        <w:rPr>
          <w:b/>
          <w:bCs/>
        </w:rPr>
        <w:t xml:space="preserve"> in terms of</w:t>
      </w:r>
      <w:r w:rsidR="00C76BFE" w:rsidRPr="00A73DDF">
        <w:rPr>
          <w:b/>
          <w:bCs/>
        </w:rPr>
        <w:t xml:space="preserve"> </w:t>
      </w:r>
      <w:r w:rsidR="00E3113B" w:rsidRPr="00A73DDF">
        <w:rPr>
          <w:b/>
          <w:bCs/>
        </w:rPr>
        <w:t xml:space="preserve">   </w:t>
      </w:r>
    </w:p>
    <w:p w14:paraId="39A05E7F" w14:textId="521F5C8F" w:rsidR="00E3113B" w:rsidRPr="00A73DDF" w:rsidRDefault="00A57710" w:rsidP="00A73DDF">
      <w:pPr>
        <w:pStyle w:val="3GPPText"/>
        <w:numPr>
          <w:ilvl w:val="0"/>
          <w:numId w:val="44"/>
        </w:numPr>
        <w:rPr>
          <w:b/>
          <w:bCs/>
        </w:rPr>
      </w:pPr>
      <w:r w:rsidRPr="00A73DDF">
        <w:rPr>
          <w:b/>
          <w:bCs/>
        </w:rPr>
        <w:t>Data sample type</w:t>
      </w:r>
      <w:r w:rsidR="00B17867" w:rsidRPr="00A73DDF">
        <w:rPr>
          <w:b/>
          <w:bCs/>
        </w:rPr>
        <w:t>:</w:t>
      </w:r>
      <w:r w:rsidR="0089515F" w:rsidRPr="00A73DDF">
        <w:rPr>
          <w:b/>
          <w:bCs/>
        </w:rPr>
        <w:t xml:space="preserve"> </w:t>
      </w:r>
      <w:r w:rsidR="00B17867" w:rsidRPr="00A73DDF">
        <w:rPr>
          <w:b/>
          <w:bCs/>
        </w:rPr>
        <w:t>P</w:t>
      </w:r>
      <w:r w:rsidRPr="00A73DDF">
        <w:rPr>
          <w:b/>
          <w:bCs/>
        </w:rPr>
        <w:t xml:space="preserve">recoding matrix, </w:t>
      </w:r>
      <w:r w:rsidR="00B17867" w:rsidRPr="00A73DDF">
        <w:rPr>
          <w:b/>
          <w:bCs/>
        </w:rPr>
        <w:t>C</w:t>
      </w:r>
      <w:r w:rsidRPr="00A73DDF">
        <w:rPr>
          <w:b/>
          <w:bCs/>
        </w:rPr>
        <w:t xml:space="preserve">hannel matrix </w:t>
      </w:r>
      <w:r w:rsidR="00B17867" w:rsidRPr="00A73DDF">
        <w:rPr>
          <w:b/>
          <w:bCs/>
        </w:rPr>
        <w:t>as baseline</w:t>
      </w:r>
      <w:r w:rsidRPr="00A73DDF">
        <w:rPr>
          <w:b/>
          <w:bCs/>
        </w:rPr>
        <w:t>.</w:t>
      </w:r>
    </w:p>
    <w:p w14:paraId="48C148E5" w14:textId="4AFEF2A7" w:rsidR="00DE5CF7" w:rsidRPr="00A73DDF" w:rsidRDefault="00A57710" w:rsidP="00A73DDF">
      <w:pPr>
        <w:pStyle w:val="3GPPText"/>
        <w:numPr>
          <w:ilvl w:val="0"/>
          <w:numId w:val="44"/>
        </w:numPr>
        <w:rPr>
          <w:b/>
          <w:bCs/>
        </w:rPr>
      </w:pPr>
      <w:r w:rsidRPr="00A73DDF">
        <w:rPr>
          <w:b/>
          <w:bCs/>
        </w:rPr>
        <w:t>Data sample format: scaler quantization</w:t>
      </w:r>
      <w:r w:rsidR="0002379D" w:rsidRPr="00A73DDF">
        <w:rPr>
          <w:b/>
          <w:bCs/>
        </w:rPr>
        <w:t xml:space="preserve"> for channel matrix</w:t>
      </w:r>
      <w:r w:rsidRPr="00A73DDF">
        <w:rPr>
          <w:b/>
          <w:bCs/>
        </w:rPr>
        <w:t xml:space="preserve"> and codebook-based quantization</w:t>
      </w:r>
      <w:r w:rsidR="0002379D" w:rsidRPr="00A73DDF">
        <w:rPr>
          <w:b/>
          <w:bCs/>
        </w:rPr>
        <w:t xml:space="preserve"> for</w:t>
      </w:r>
      <w:r w:rsidRPr="00A73DDF">
        <w:rPr>
          <w:b/>
          <w:bCs/>
        </w:rPr>
        <w:t xml:space="preserve"> e-type II </w:t>
      </w:r>
      <w:r w:rsidR="0002379D" w:rsidRPr="00A73DDF">
        <w:rPr>
          <w:b/>
          <w:bCs/>
        </w:rPr>
        <w:t>Precoding matrix</w:t>
      </w:r>
      <w:r w:rsidRPr="00A73DDF">
        <w:rPr>
          <w:b/>
          <w:bCs/>
        </w:rPr>
        <w:t xml:space="preserve">. </w:t>
      </w:r>
    </w:p>
    <w:p w14:paraId="430FC74C" w14:textId="77777777" w:rsidR="00C24426" w:rsidRDefault="00C24426" w:rsidP="00C24426"/>
    <w:p w14:paraId="53090CC9" w14:textId="77777777" w:rsidR="00C24426" w:rsidRPr="00C24426" w:rsidRDefault="00C24426" w:rsidP="00C24426"/>
    <w:p w14:paraId="41EAC42B" w14:textId="6D4CFE3A" w:rsidR="00EE61BE" w:rsidRPr="000B7899" w:rsidRDefault="00EE61BE" w:rsidP="00EE61BE">
      <w:pPr>
        <w:pStyle w:val="Heading1"/>
        <w:rPr>
          <w:rFonts w:ascii="Times New Roman" w:hAnsi="Times New Roman"/>
        </w:rPr>
      </w:pPr>
      <w:r w:rsidRPr="000B7899">
        <w:rPr>
          <w:rFonts w:ascii="Times New Roman" w:hAnsi="Times New Roman"/>
        </w:rPr>
        <w:t>Discussion</w:t>
      </w:r>
      <w:r w:rsidR="00EA2DEC" w:rsidRPr="000B7899">
        <w:rPr>
          <w:rFonts w:ascii="Times New Roman" w:hAnsi="Times New Roman"/>
        </w:rPr>
        <w:t xml:space="preserve"> </w:t>
      </w:r>
      <w:r w:rsidRPr="000B7899">
        <w:rPr>
          <w:rFonts w:ascii="Times New Roman" w:hAnsi="Times New Roman"/>
        </w:rPr>
        <w:t>on</w:t>
      </w:r>
      <w:r w:rsidR="00EA2DEC" w:rsidRPr="000B7899">
        <w:rPr>
          <w:rFonts w:ascii="Times New Roman" w:hAnsi="Times New Roman"/>
        </w:rPr>
        <w:t xml:space="preserve"> Performance monitoring, model update, activation/de-activation/</w:t>
      </w:r>
      <w:r w:rsidR="00286CFB" w:rsidRPr="000B7899">
        <w:rPr>
          <w:rFonts w:ascii="Times New Roman" w:hAnsi="Times New Roman"/>
        </w:rPr>
        <w:t>switching.</w:t>
      </w:r>
    </w:p>
    <w:p w14:paraId="155B686C" w14:textId="2B7A2A40" w:rsidR="00E021E9" w:rsidRPr="00E021E9" w:rsidRDefault="00E021E9" w:rsidP="00E021E9"/>
    <w:p w14:paraId="6CFF1829" w14:textId="0BD3759B" w:rsidR="00E021E9" w:rsidRPr="000B7899" w:rsidRDefault="00697D9D" w:rsidP="004267A7">
      <w:pPr>
        <w:pStyle w:val="Heading2"/>
        <w:rPr>
          <w:rFonts w:ascii="Times New Roman" w:hAnsi="Times New Roman"/>
          <w:color w:val="000000"/>
        </w:rPr>
      </w:pPr>
      <w:r w:rsidRPr="000B7899">
        <w:rPr>
          <w:rFonts w:ascii="Times New Roman" w:hAnsi="Times New Roman"/>
          <w:color w:val="000000"/>
        </w:rPr>
        <w:t xml:space="preserve">Network sided vs UE sided monitoring </w:t>
      </w:r>
    </w:p>
    <w:p w14:paraId="4A29E051" w14:textId="0B5E5460" w:rsidR="00FF35B5" w:rsidRDefault="00FF35B5" w:rsidP="00FF35B5">
      <w:pPr>
        <w:tabs>
          <w:tab w:val="left" w:pos="1440"/>
        </w:tabs>
        <w:overflowPunct w:val="0"/>
        <w:spacing w:beforeLines="30" w:before="72" w:afterLines="30" w:after="72"/>
        <w:textAlignment w:val="baseline"/>
        <w:rPr>
          <w:b/>
          <w:bCs/>
        </w:rPr>
      </w:pPr>
      <w:r w:rsidRPr="00433F96">
        <w:rPr>
          <w:b/>
          <w:bCs/>
        </w:rPr>
        <w:t xml:space="preserve">Observations </w:t>
      </w:r>
      <w:r w:rsidR="00837668" w:rsidRPr="00433F96">
        <w:rPr>
          <w:b/>
          <w:bCs/>
        </w:rPr>
        <w:t>3</w:t>
      </w:r>
      <w:r w:rsidRPr="00433F96">
        <w:rPr>
          <w:b/>
          <w:bCs/>
        </w:rPr>
        <w:t xml:space="preserve">: Monitoring of AI/ML model performance can be carried out at N/W and U/E sided. Monitoring at either side has </w:t>
      </w:r>
      <w:r w:rsidR="00905D26" w:rsidRPr="00433F96">
        <w:rPr>
          <w:b/>
          <w:bCs/>
        </w:rPr>
        <w:t>its</w:t>
      </w:r>
      <w:r w:rsidRPr="00433F96">
        <w:rPr>
          <w:b/>
          <w:bCs/>
        </w:rPr>
        <w:t xml:space="preserve"> own advantages and disadvantages in terms of latency/complexity/resources required/accuracy</w:t>
      </w:r>
      <w:r w:rsidR="00362D1B" w:rsidRPr="00433F96">
        <w:rPr>
          <w:b/>
          <w:bCs/>
        </w:rPr>
        <w:t>/feasibility</w:t>
      </w:r>
      <w:r w:rsidR="00C32028" w:rsidRPr="00433F96">
        <w:rPr>
          <w:b/>
          <w:bCs/>
        </w:rPr>
        <w:t>.</w:t>
      </w:r>
    </w:p>
    <w:p w14:paraId="7F712060" w14:textId="77777777" w:rsidR="00230EC0" w:rsidRPr="00433F96" w:rsidRDefault="00230EC0" w:rsidP="00FF35B5">
      <w:pPr>
        <w:tabs>
          <w:tab w:val="left" w:pos="1440"/>
        </w:tabs>
        <w:overflowPunct w:val="0"/>
        <w:spacing w:beforeLines="30" w:before="72" w:afterLines="30" w:after="72"/>
        <w:textAlignment w:val="baseline"/>
        <w:rPr>
          <w:b/>
          <w:bCs/>
        </w:rPr>
      </w:pPr>
    </w:p>
    <w:p w14:paraId="2CD7B3E0" w14:textId="5B5BCE24" w:rsidR="00BE1745" w:rsidRDefault="00FF35B5" w:rsidP="00BE1745">
      <w:pPr>
        <w:pStyle w:val="3GPPText"/>
        <w:rPr>
          <w:b/>
          <w:bCs/>
        </w:rPr>
      </w:pPr>
      <w:r w:rsidRPr="009E5D57">
        <w:rPr>
          <w:b/>
          <w:bCs/>
        </w:rPr>
        <w:t>Proposal</w:t>
      </w:r>
      <w:r w:rsidR="00837668" w:rsidRPr="009E5D57">
        <w:rPr>
          <w:b/>
          <w:bCs/>
        </w:rPr>
        <w:t xml:space="preserve"> 4</w:t>
      </w:r>
      <w:r w:rsidR="0062309B" w:rsidRPr="009E5D57">
        <w:rPr>
          <w:b/>
          <w:bCs/>
        </w:rPr>
        <w:t>:</w:t>
      </w:r>
      <w:r w:rsidRPr="009E5D57">
        <w:rPr>
          <w:b/>
          <w:bCs/>
        </w:rPr>
        <w:t xml:space="preserve"> </w:t>
      </w:r>
      <w:r w:rsidR="007E5D63" w:rsidRPr="009E5D57">
        <w:rPr>
          <w:b/>
          <w:bCs/>
        </w:rPr>
        <w:t xml:space="preserve"> </w:t>
      </w:r>
      <w:r w:rsidRPr="009E5D57">
        <w:rPr>
          <w:b/>
          <w:bCs/>
        </w:rPr>
        <w:t xml:space="preserve">Detailed study on </w:t>
      </w:r>
      <w:r w:rsidR="005D1360" w:rsidRPr="009E5D57">
        <w:rPr>
          <w:b/>
          <w:bCs/>
        </w:rPr>
        <w:t xml:space="preserve">comparison of </w:t>
      </w:r>
      <w:r w:rsidRPr="009E5D57">
        <w:rPr>
          <w:b/>
          <w:bCs/>
        </w:rPr>
        <w:t xml:space="preserve">N/W Sided vs UE Sided performance monitoring in terms </w:t>
      </w:r>
      <w:r w:rsidR="00227324" w:rsidRPr="009E5D57">
        <w:rPr>
          <w:b/>
          <w:bCs/>
        </w:rPr>
        <w:t>of feasibility</w:t>
      </w:r>
      <w:r w:rsidRPr="009E5D57">
        <w:rPr>
          <w:b/>
          <w:bCs/>
        </w:rPr>
        <w:t xml:space="preserve"> and pros/cons over each other </w:t>
      </w:r>
      <w:r w:rsidR="00195BFF" w:rsidRPr="009E5D57">
        <w:rPr>
          <w:b/>
          <w:bCs/>
        </w:rPr>
        <w:t>in terms</w:t>
      </w:r>
      <w:r w:rsidR="00485483" w:rsidRPr="009E5D57">
        <w:rPr>
          <w:b/>
          <w:bCs/>
        </w:rPr>
        <w:t xml:space="preserve"> </w:t>
      </w:r>
      <w:r w:rsidR="00DF66BD" w:rsidRPr="009E5D57">
        <w:rPr>
          <w:b/>
          <w:bCs/>
        </w:rPr>
        <w:t>of favorable</w:t>
      </w:r>
      <w:r w:rsidR="00CE5886" w:rsidRPr="009E5D57">
        <w:rPr>
          <w:b/>
          <w:bCs/>
        </w:rPr>
        <w:t xml:space="preserve"> </w:t>
      </w:r>
      <w:r w:rsidR="006B4BEF" w:rsidRPr="009E5D57">
        <w:rPr>
          <w:b/>
          <w:bCs/>
        </w:rPr>
        <w:t xml:space="preserve">underlying </w:t>
      </w:r>
      <w:r w:rsidR="00CE5886" w:rsidRPr="009E5D57">
        <w:rPr>
          <w:b/>
          <w:bCs/>
        </w:rPr>
        <w:t>conditions</w:t>
      </w:r>
      <w:r w:rsidR="006B4BEF" w:rsidRPr="009E5D57">
        <w:rPr>
          <w:b/>
          <w:bCs/>
        </w:rPr>
        <w:t xml:space="preserve">/latency/resources </w:t>
      </w:r>
      <w:r w:rsidR="006A35E5" w:rsidRPr="009E5D57">
        <w:rPr>
          <w:b/>
          <w:bCs/>
        </w:rPr>
        <w:t>required etc.</w:t>
      </w:r>
    </w:p>
    <w:p w14:paraId="5AC1E672" w14:textId="77777777" w:rsidR="00BE1745" w:rsidRPr="00BE1745" w:rsidRDefault="00BE1745" w:rsidP="00BE1745">
      <w:pPr>
        <w:pStyle w:val="3GPPText"/>
        <w:rPr>
          <w:b/>
          <w:bCs/>
        </w:rPr>
      </w:pPr>
    </w:p>
    <w:p w14:paraId="2CEEDA14" w14:textId="7E62BC1E" w:rsidR="008C2D3C" w:rsidRPr="000B7899" w:rsidRDefault="0035737A" w:rsidP="004267A7">
      <w:pPr>
        <w:pStyle w:val="Heading2"/>
        <w:rPr>
          <w:rFonts w:ascii="Times New Roman" w:hAnsi="Times New Roman"/>
          <w:color w:val="000000"/>
        </w:rPr>
      </w:pPr>
      <w:r w:rsidRPr="000B7899">
        <w:rPr>
          <w:rFonts w:ascii="Times New Roman" w:hAnsi="Times New Roman"/>
          <w:color w:val="000000"/>
        </w:rPr>
        <w:lastRenderedPageBreak/>
        <w:t xml:space="preserve">Performance </w:t>
      </w:r>
      <w:r w:rsidR="008C2D3C" w:rsidRPr="000B7899">
        <w:rPr>
          <w:rFonts w:ascii="Times New Roman" w:hAnsi="Times New Roman"/>
          <w:color w:val="000000"/>
        </w:rPr>
        <w:t>Monitoring</w:t>
      </w:r>
      <w:r w:rsidRPr="000B7899">
        <w:rPr>
          <w:rFonts w:ascii="Times New Roman" w:hAnsi="Times New Roman"/>
          <w:color w:val="000000"/>
        </w:rPr>
        <w:t xml:space="preserve"> using Eventual KPI vs Intermediate KPI</w:t>
      </w:r>
    </w:p>
    <w:p w14:paraId="5A88EF1C" w14:textId="0C79A51C" w:rsidR="008C2D3C" w:rsidRPr="008C2D3C" w:rsidRDefault="000145F0" w:rsidP="008C2D3C">
      <w:r>
        <w:t xml:space="preserve">KPI requirement for performance monitoring can be Eventual KPI based or Intermediate KPI based. Requirement and </w:t>
      </w:r>
      <w:r w:rsidR="00D91814">
        <w:t>accuracies</w:t>
      </w:r>
      <w:r w:rsidR="002C06EC">
        <w:t xml:space="preserve"> are very much different from each other.</w:t>
      </w:r>
      <w:r w:rsidR="00C53806">
        <w:t xml:space="preserve"> </w:t>
      </w:r>
      <w:r w:rsidR="002C06EC">
        <w:t xml:space="preserve">Hence there is </w:t>
      </w:r>
      <w:r w:rsidR="00DF66BD">
        <w:t>a need</w:t>
      </w:r>
      <w:r w:rsidR="002C06EC">
        <w:t xml:space="preserve"> to do</w:t>
      </w:r>
      <w:r w:rsidR="00757D56">
        <w:t xml:space="preserve"> a comparative study.</w:t>
      </w:r>
    </w:p>
    <w:p w14:paraId="2480C337" w14:textId="6C2F5F05" w:rsidR="004267A7" w:rsidRPr="005F172F" w:rsidRDefault="00C355B6" w:rsidP="005F172F">
      <w:pPr>
        <w:pStyle w:val="3GPPText"/>
        <w:rPr>
          <w:b/>
          <w:bCs/>
        </w:rPr>
      </w:pPr>
      <w:r w:rsidRPr="005F172F">
        <w:rPr>
          <w:b/>
          <w:bCs/>
        </w:rPr>
        <w:t xml:space="preserve">Proposal </w:t>
      </w:r>
      <w:r w:rsidR="00BE1745">
        <w:rPr>
          <w:b/>
          <w:bCs/>
        </w:rPr>
        <w:t>5</w:t>
      </w:r>
      <w:r w:rsidRPr="005F172F">
        <w:rPr>
          <w:b/>
          <w:bCs/>
        </w:rPr>
        <w:t xml:space="preserve">: </w:t>
      </w:r>
      <w:r w:rsidR="004267A7" w:rsidRPr="005F172F">
        <w:rPr>
          <w:b/>
          <w:bCs/>
        </w:rPr>
        <w:t xml:space="preserve">A Comparative study on Eventual KPI vs Intermediate KPI </w:t>
      </w:r>
      <w:r w:rsidR="003928A6" w:rsidRPr="005F172F">
        <w:rPr>
          <w:b/>
          <w:bCs/>
        </w:rPr>
        <w:t>at least</w:t>
      </w:r>
      <w:r w:rsidR="004267A7" w:rsidRPr="005F172F">
        <w:rPr>
          <w:b/>
          <w:bCs/>
        </w:rPr>
        <w:t xml:space="preserve"> in terms of </w:t>
      </w:r>
    </w:p>
    <w:p w14:paraId="7ACDDA23"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463663A8"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2F99F016"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3F9C3D7B"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67EF6814"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Power Consumption</w:t>
      </w:r>
    </w:p>
    <w:p w14:paraId="6678C3A5" w14:textId="35436386" w:rsidR="004267A7" w:rsidRPr="005F172F" w:rsidRDefault="00C12A10"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Dataset collection and Reporting </w:t>
      </w:r>
      <w:r w:rsidR="004267A7" w:rsidRPr="005F172F">
        <w:rPr>
          <w:rFonts w:ascii="Times New Roman" w:eastAsia="SimSun" w:hAnsi="Times New Roman"/>
          <w:b/>
          <w:bCs/>
          <w:lang w:val="en-US"/>
        </w:rPr>
        <w:t xml:space="preserve">Overhead </w:t>
      </w:r>
    </w:p>
    <w:p w14:paraId="7D4C1FBD" w14:textId="225655CE" w:rsidR="00306F65" w:rsidRPr="005F172F" w:rsidRDefault="00C53806"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Required signalling </w:t>
      </w:r>
      <w:r w:rsidR="00C12A10" w:rsidRPr="005F172F">
        <w:rPr>
          <w:rFonts w:ascii="Times New Roman" w:eastAsia="SimSun" w:hAnsi="Times New Roman"/>
          <w:b/>
          <w:bCs/>
          <w:lang w:val="en-US"/>
        </w:rPr>
        <w:t xml:space="preserve">for triggering and </w:t>
      </w:r>
      <w:r w:rsidR="00EC62F1" w:rsidRPr="005F172F">
        <w:rPr>
          <w:rFonts w:ascii="Times New Roman" w:eastAsia="SimSun" w:hAnsi="Times New Roman"/>
          <w:b/>
          <w:bCs/>
          <w:lang w:val="en-US"/>
        </w:rPr>
        <w:t>reporting.</w:t>
      </w:r>
      <w:r w:rsidR="00C12A10" w:rsidRPr="005F172F">
        <w:rPr>
          <w:rFonts w:ascii="Times New Roman" w:eastAsia="SimSun" w:hAnsi="Times New Roman"/>
          <w:b/>
          <w:bCs/>
          <w:lang w:val="en-US"/>
        </w:rPr>
        <w:t xml:space="preserve"> </w:t>
      </w:r>
    </w:p>
    <w:p w14:paraId="055E3B20" w14:textId="10EE9E78" w:rsidR="00C53806" w:rsidRPr="005F172F" w:rsidRDefault="00306F65"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External Factors affecting </w:t>
      </w:r>
      <w:r w:rsidR="00F34861" w:rsidRPr="005F172F">
        <w:rPr>
          <w:rFonts w:ascii="Times New Roman" w:eastAsia="SimSun" w:hAnsi="Times New Roman"/>
          <w:b/>
          <w:bCs/>
          <w:lang w:val="en-US"/>
        </w:rPr>
        <w:t>measurement etc</w:t>
      </w:r>
      <w:r w:rsidR="00262AF4" w:rsidRPr="005F172F">
        <w:rPr>
          <w:rFonts w:ascii="Times New Roman" w:eastAsia="SimSun" w:hAnsi="Times New Roman"/>
          <w:b/>
          <w:bCs/>
          <w:lang w:val="en-US"/>
        </w:rPr>
        <w:t>.</w:t>
      </w:r>
      <w:r w:rsidR="00A857FA" w:rsidRPr="005F172F">
        <w:rPr>
          <w:rFonts w:ascii="Times New Roman" w:eastAsia="SimSun" w:hAnsi="Times New Roman"/>
          <w:b/>
          <w:bCs/>
          <w:lang w:val="en-US"/>
        </w:rPr>
        <w:t xml:space="preserve"> is </w:t>
      </w:r>
      <w:r w:rsidR="00EC62F1" w:rsidRPr="005F172F">
        <w:rPr>
          <w:rFonts w:ascii="Times New Roman" w:eastAsia="SimSun" w:hAnsi="Times New Roman"/>
          <w:b/>
          <w:bCs/>
          <w:lang w:val="en-US"/>
        </w:rPr>
        <w:t>required.</w:t>
      </w:r>
      <w:r w:rsidR="00A857FA" w:rsidRPr="005F172F">
        <w:rPr>
          <w:rFonts w:ascii="Times New Roman" w:eastAsia="SimSun" w:hAnsi="Times New Roman"/>
          <w:b/>
          <w:bCs/>
          <w:lang w:val="en-US"/>
        </w:rPr>
        <w:t xml:space="preserve"> </w:t>
      </w:r>
    </w:p>
    <w:p w14:paraId="41F67EDD" w14:textId="77777777" w:rsidR="004267A7" w:rsidRPr="003F371E" w:rsidRDefault="004267A7" w:rsidP="004267A7">
      <w:pPr>
        <w:pStyle w:val="ListParagraph"/>
        <w:ind w:left="2160"/>
      </w:pPr>
    </w:p>
    <w:p w14:paraId="286DA9AC" w14:textId="57950B58" w:rsidR="004267A7" w:rsidRPr="003F6036" w:rsidRDefault="00AF68C6" w:rsidP="003F6036">
      <w:pPr>
        <w:pStyle w:val="3GPPText"/>
        <w:rPr>
          <w:b/>
          <w:bCs/>
        </w:rPr>
      </w:pPr>
      <w:r w:rsidRPr="003F6036">
        <w:rPr>
          <w:b/>
          <w:bCs/>
        </w:rPr>
        <w:t xml:space="preserve">Proposal </w:t>
      </w:r>
      <w:r w:rsidR="003F6036">
        <w:rPr>
          <w:b/>
          <w:bCs/>
        </w:rPr>
        <w:t>6</w:t>
      </w:r>
      <w:r w:rsidRPr="003F6036">
        <w:rPr>
          <w:b/>
          <w:bCs/>
        </w:rPr>
        <w:t>:</w:t>
      </w:r>
      <w:r w:rsidR="000F65D0">
        <w:rPr>
          <w:b/>
          <w:bCs/>
        </w:rPr>
        <w:t xml:space="preserve"> </w:t>
      </w:r>
      <w:r w:rsidR="004267A7" w:rsidRPr="003F6036">
        <w:rPr>
          <w:b/>
          <w:bCs/>
        </w:rPr>
        <w:t xml:space="preserve">In CSI compression using two-sided model use case, if eventual KPI is adopted as monitoring metric, </w:t>
      </w:r>
      <w:r w:rsidR="0078033D" w:rsidRPr="003F6036">
        <w:rPr>
          <w:b/>
          <w:bCs/>
        </w:rPr>
        <w:t xml:space="preserve">we </w:t>
      </w:r>
      <w:r w:rsidR="006F6FCD" w:rsidRPr="003F6036">
        <w:rPr>
          <w:b/>
          <w:bCs/>
        </w:rPr>
        <w:t xml:space="preserve">propose </w:t>
      </w:r>
      <w:r w:rsidR="00661836">
        <w:rPr>
          <w:b/>
          <w:bCs/>
        </w:rPr>
        <w:t>to</w:t>
      </w:r>
      <w:r w:rsidR="00661836" w:rsidRPr="003F6036">
        <w:rPr>
          <w:b/>
          <w:bCs/>
        </w:rPr>
        <w:t xml:space="preserve"> further</w:t>
      </w:r>
      <w:r w:rsidR="004267A7" w:rsidRPr="003F6036">
        <w:rPr>
          <w:b/>
          <w:bCs/>
        </w:rPr>
        <w:t xml:space="preserve"> study </w:t>
      </w:r>
      <w:r w:rsidR="005A2667">
        <w:rPr>
          <w:b/>
          <w:bCs/>
        </w:rPr>
        <w:t xml:space="preserve">methods </w:t>
      </w:r>
      <w:r w:rsidR="00114D78">
        <w:rPr>
          <w:b/>
          <w:bCs/>
        </w:rPr>
        <w:t>to</w:t>
      </w:r>
      <w:r w:rsidR="00EE32CD">
        <w:rPr>
          <w:b/>
          <w:bCs/>
        </w:rPr>
        <w:t xml:space="preserve"> </w:t>
      </w:r>
      <w:r w:rsidR="004267A7" w:rsidRPr="003F6036">
        <w:rPr>
          <w:b/>
          <w:bCs/>
        </w:rPr>
        <w:t xml:space="preserve">avoid impact of other factors </w:t>
      </w:r>
      <w:r w:rsidR="00CE781F" w:rsidRPr="003F6036">
        <w:rPr>
          <w:b/>
          <w:bCs/>
        </w:rPr>
        <w:t>at least</w:t>
      </w:r>
      <w:r w:rsidR="004267A7" w:rsidRPr="003F6036">
        <w:rPr>
          <w:b/>
          <w:bCs/>
        </w:rPr>
        <w:t xml:space="preserve"> in terms of</w:t>
      </w:r>
    </w:p>
    <w:p w14:paraId="283D05B6" w14:textId="7CEBA539" w:rsidR="00E32593" w:rsidRDefault="00096FD2" w:rsidP="00150FB7">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 xml:space="preserve">Impact </w:t>
      </w:r>
      <w:r w:rsidR="00DC3F2C">
        <w:rPr>
          <w:rFonts w:ascii="Times New Roman" w:eastAsia="SimSun" w:hAnsi="Times New Roman"/>
          <w:b/>
          <w:bCs/>
          <w:lang w:val="en-US"/>
        </w:rPr>
        <w:t xml:space="preserve">of either side of </w:t>
      </w:r>
      <w:r w:rsidR="004A37FE">
        <w:rPr>
          <w:rFonts w:ascii="Times New Roman" w:eastAsia="SimSun" w:hAnsi="Times New Roman"/>
          <w:b/>
          <w:bCs/>
          <w:lang w:val="en-US"/>
        </w:rPr>
        <w:t>impairments</w:t>
      </w:r>
    </w:p>
    <w:p w14:paraId="7A2587D8" w14:textId="2C40817F" w:rsidR="004267A7" w:rsidRPr="00150FB7" w:rsidRDefault="004267A7" w:rsidP="00150FB7">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 xml:space="preserve">Which </w:t>
      </w:r>
      <w:r w:rsidR="00DF20BC">
        <w:rPr>
          <w:rFonts w:ascii="Times New Roman" w:eastAsia="SimSun" w:hAnsi="Times New Roman"/>
          <w:b/>
          <w:bCs/>
          <w:lang w:val="en-US"/>
        </w:rPr>
        <w:t>dataset</w:t>
      </w:r>
      <w:r w:rsidRPr="00150FB7">
        <w:rPr>
          <w:rFonts w:ascii="Times New Roman" w:eastAsia="SimSun" w:hAnsi="Times New Roman"/>
          <w:b/>
          <w:bCs/>
          <w:lang w:val="en-US"/>
        </w:rPr>
        <w:t xml:space="preserve"> is being used and what factors impact that </w:t>
      </w:r>
      <w:r w:rsidR="00DF20BC">
        <w:rPr>
          <w:rFonts w:ascii="Times New Roman" w:eastAsia="SimSun" w:hAnsi="Times New Roman"/>
          <w:b/>
          <w:bCs/>
          <w:lang w:val="en-US"/>
        </w:rPr>
        <w:t>dataset</w:t>
      </w:r>
      <w:r w:rsidRPr="00150FB7">
        <w:rPr>
          <w:rFonts w:ascii="Times New Roman" w:eastAsia="SimSun" w:hAnsi="Times New Roman"/>
          <w:b/>
          <w:bCs/>
          <w:lang w:val="en-US"/>
        </w:rPr>
        <w:t xml:space="preserve">. </w:t>
      </w:r>
    </w:p>
    <w:p w14:paraId="0CD96AE0" w14:textId="63E992C6" w:rsidR="004267A7" w:rsidRPr="00150FB7" w:rsidRDefault="004267A7" w:rsidP="00150FB7">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 xml:space="preserve">Changes in Training vs Monitoring </w:t>
      </w:r>
      <w:r w:rsidR="00A7661E" w:rsidRPr="00150FB7">
        <w:rPr>
          <w:rFonts w:ascii="Times New Roman" w:eastAsia="SimSun" w:hAnsi="Times New Roman"/>
          <w:b/>
          <w:bCs/>
          <w:lang w:val="en-US"/>
        </w:rPr>
        <w:t>event</w:t>
      </w:r>
      <w:r w:rsidRPr="00150FB7">
        <w:rPr>
          <w:rFonts w:ascii="Times New Roman" w:eastAsia="SimSun" w:hAnsi="Times New Roman"/>
          <w:b/>
          <w:bCs/>
          <w:lang w:val="en-US"/>
        </w:rPr>
        <w:t xml:space="preserve"> underlying condition </w:t>
      </w:r>
    </w:p>
    <w:p w14:paraId="0BE5BB2A" w14:textId="518CE015" w:rsidR="004267A7" w:rsidRDefault="004267A7" w:rsidP="00150FB7">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Other</w:t>
      </w:r>
      <w:r w:rsidR="0043116A">
        <w:rPr>
          <w:rFonts w:ascii="Times New Roman" w:eastAsia="SimSun" w:hAnsi="Times New Roman"/>
          <w:b/>
          <w:bCs/>
          <w:lang w:val="en-US"/>
        </w:rPr>
        <w:t>s</w:t>
      </w:r>
      <w:r w:rsidRPr="00150FB7">
        <w:rPr>
          <w:rFonts w:ascii="Times New Roman" w:eastAsia="SimSun" w:hAnsi="Times New Roman"/>
          <w:b/>
          <w:bCs/>
          <w:lang w:val="en-US"/>
        </w:rPr>
        <w:t xml:space="preserve"> are not </w:t>
      </w:r>
      <w:r w:rsidR="00262AF4" w:rsidRPr="00150FB7">
        <w:rPr>
          <w:rFonts w:ascii="Times New Roman" w:eastAsia="SimSun" w:hAnsi="Times New Roman"/>
          <w:b/>
          <w:bCs/>
          <w:lang w:val="en-US"/>
        </w:rPr>
        <w:t>precluded.</w:t>
      </w:r>
    </w:p>
    <w:p w14:paraId="51992C3F" w14:textId="77777777" w:rsidR="002440ED" w:rsidRPr="002440ED" w:rsidRDefault="002440ED" w:rsidP="002440ED">
      <w:pPr>
        <w:ind w:left="360"/>
        <w:rPr>
          <w:b/>
          <w:bCs/>
        </w:rPr>
      </w:pPr>
    </w:p>
    <w:p w14:paraId="0749FF0C" w14:textId="77777777" w:rsidR="004267A7" w:rsidRPr="000B7899" w:rsidRDefault="004267A7" w:rsidP="004267A7">
      <w:pPr>
        <w:pStyle w:val="Heading2"/>
        <w:rPr>
          <w:rFonts w:ascii="Times New Roman" w:hAnsi="Times New Roman"/>
        </w:rPr>
      </w:pPr>
      <w:r w:rsidRPr="000B7899">
        <w:rPr>
          <w:rFonts w:ascii="Times New Roman" w:hAnsi="Times New Roman"/>
        </w:rPr>
        <w:t xml:space="preserve">Criteria for Monitoring action </w:t>
      </w:r>
    </w:p>
    <w:p w14:paraId="771CB648" w14:textId="14CDAB87" w:rsidR="005238C7" w:rsidRPr="005238C7" w:rsidRDefault="005238C7" w:rsidP="005238C7">
      <w:r>
        <w:t xml:space="preserve">Based on monitoring </w:t>
      </w:r>
      <w:r w:rsidR="00FC6528">
        <w:t>outcome, what</w:t>
      </w:r>
      <w:r>
        <w:t xml:space="preserve"> kind of action </w:t>
      </w:r>
      <w:r w:rsidR="003454E2">
        <w:t>needs</w:t>
      </w:r>
      <w:r>
        <w:t xml:space="preserve"> to be </w:t>
      </w:r>
      <w:r w:rsidR="003454E2">
        <w:t>taken</w:t>
      </w:r>
      <w:r w:rsidR="00E42E6D">
        <w:t xml:space="preserve"> should be studied</w:t>
      </w:r>
      <w:r w:rsidR="003454E2">
        <w:t>.</w:t>
      </w:r>
      <w:r w:rsidR="00CA23CF">
        <w:t xml:space="preserve"> </w:t>
      </w:r>
      <w:r w:rsidR="00E42E6D">
        <w:t xml:space="preserve">Whether </w:t>
      </w:r>
      <w:r w:rsidR="00CA23CF">
        <w:t xml:space="preserve">model </w:t>
      </w:r>
      <w:r w:rsidR="006E676C">
        <w:t>updat</w:t>
      </w:r>
      <w:r w:rsidR="00E42E6D">
        <w:t>e</w:t>
      </w:r>
      <w:r w:rsidR="00CA23CF">
        <w:t xml:space="preserve"> or model </w:t>
      </w:r>
      <w:r w:rsidR="003454E2">
        <w:t>switching</w:t>
      </w:r>
      <w:r w:rsidR="00E42E6D">
        <w:t xml:space="preserve"> is required</w:t>
      </w:r>
      <w:r w:rsidR="003454E2">
        <w:t>,</w:t>
      </w:r>
      <w:r w:rsidR="00712057">
        <w:t xml:space="preserve"> which model needs to </w:t>
      </w:r>
      <w:r w:rsidR="0034373A">
        <w:t xml:space="preserve">be </w:t>
      </w:r>
      <w:r w:rsidR="00712057">
        <w:t>activated/deactivated</w:t>
      </w:r>
      <w:r w:rsidR="0034373A">
        <w:t>, whether</w:t>
      </w:r>
      <w:r w:rsidR="00CA23CF">
        <w:t xml:space="preserve"> fall back to </w:t>
      </w:r>
      <w:r w:rsidR="0034373A">
        <w:t>c</w:t>
      </w:r>
      <w:r w:rsidR="00712057">
        <w:t>onventional methods</w:t>
      </w:r>
      <w:r w:rsidR="0034373A">
        <w:t xml:space="preserve"> is required or not</w:t>
      </w:r>
      <w:r w:rsidR="00624264">
        <w:t xml:space="preserve">. </w:t>
      </w:r>
      <w:r w:rsidR="0034373A">
        <w:t>Hence, t</w:t>
      </w:r>
      <w:r w:rsidR="00624264">
        <w:t xml:space="preserve">here is a need </w:t>
      </w:r>
      <w:r w:rsidR="003454E2">
        <w:t>for a clear</w:t>
      </w:r>
      <w:r w:rsidR="00624264">
        <w:t xml:space="preserve"> boundary </w:t>
      </w:r>
      <w:r w:rsidR="006E676C">
        <w:t xml:space="preserve">to clarify which action is most </w:t>
      </w:r>
      <w:r w:rsidR="003454E2">
        <w:t>suitable under</w:t>
      </w:r>
      <w:r w:rsidR="00AA0DCF">
        <w:t xml:space="preserve"> which condition. </w:t>
      </w:r>
    </w:p>
    <w:p w14:paraId="2F27DE09" w14:textId="3EE593F8" w:rsidR="00DF5BC0" w:rsidRPr="000B7899" w:rsidRDefault="00703BD6" w:rsidP="00DF5BC0">
      <w:pPr>
        <w:rPr>
          <w:b/>
          <w:bCs/>
        </w:rPr>
      </w:pPr>
      <w:r w:rsidRPr="00DF5BC0">
        <w:rPr>
          <w:b/>
          <w:bCs/>
        </w:rPr>
        <w:t xml:space="preserve">Proposal </w:t>
      </w:r>
      <w:r w:rsidR="00DF5BC0" w:rsidRPr="00DF5BC0">
        <w:rPr>
          <w:b/>
          <w:bCs/>
        </w:rPr>
        <w:t>7</w:t>
      </w:r>
      <w:r w:rsidRPr="00DF5BC0">
        <w:rPr>
          <w:b/>
          <w:bCs/>
        </w:rPr>
        <w:t>:</w:t>
      </w:r>
      <w:r w:rsidR="004267A7" w:rsidRPr="00DF5BC0">
        <w:rPr>
          <w:b/>
          <w:bCs/>
        </w:rPr>
        <w:t xml:space="preserve"> </w:t>
      </w:r>
      <w:r w:rsidR="003776F4" w:rsidRPr="00DF5BC0">
        <w:rPr>
          <w:b/>
          <w:bCs/>
        </w:rPr>
        <w:t>Study s</w:t>
      </w:r>
      <w:r w:rsidR="00271969" w:rsidRPr="00DF5BC0">
        <w:rPr>
          <w:b/>
          <w:bCs/>
        </w:rPr>
        <w:t>uitable metric and criterion</w:t>
      </w:r>
      <w:r w:rsidR="003E7977">
        <w:rPr>
          <w:b/>
          <w:bCs/>
        </w:rPr>
        <w:t>/</w:t>
      </w:r>
      <w:r w:rsidR="00240935">
        <w:rPr>
          <w:b/>
          <w:bCs/>
        </w:rPr>
        <w:t>threshold</w:t>
      </w:r>
      <w:r w:rsidR="00271969" w:rsidRPr="00DF5BC0">
        <w:rPr>
          <w:b/>
          <w:bCs/>
        </w:rPr>
        <w:t xml:space="preserve"> to favor a decision between vario</w:t>
      </w:r>
      <w:r w:rsidR="006B02AC" w:rsidRPr="00DF5BC0">
        <w:rPr>
          <w:b/>
          <w:bCs/>
        </w:rPr>
        <w:t>u</w:t>
      </w:r>
      <w:r w:rsidR="00271969" w:rsidRPr="00DF5BC0">
        <w:rPr>
          <w:b/>
          <w:bCs/>
        </w:rPr>
        <w:t>s possible actions</w:t>
      </w:r>
      <w:r w:rsidR="006B02AC" w:rsidRPr="00DF5BC0">
        <w:rPr>
          <w:b/>
          <w:bCs/>
        </w:rPr>
        <w:t xml:space="preserve"> after </w:t>
      </w:r>
      <w:r w:rsidR="003454E2" w:rsidRPr="00DF5BC0">
        <w:rPr>
          <w:b/>
          <w:bCs/>
        </w:rPr>
        <w:t>monitoring like</w:t>
      </w:r>
      <w:r w:rsidR="00271969" w:rsidRPr="00DF5BC0">
        <w:rPr>
          <w:b/>
          <w:bCs/>
        </w:rPr>
        <w:t xml:space="preserve"> </w:t>
      </w:r>
      <w:r w:rsidR="003776F4" w:rsidRPr="00DF5BC0">
        <w:rPr>
          <w:b/>
          <w:bCs/>
        </w:rPr>
        <w:t xml:space="preserve">Update/ </w:t>
      </w:r>
      <w:r w:rsidR="00271969" w:rsidRPr="00DF5BC0">
        <w:rPr>
          <w:b/>
          <w:bCs/>
        </w:rPr>
        <w:t>Fine</w:t>
      </w:r>
      <w:r w:rsidR="001C7A93" w:rsidRPr="00DF5BC0">
        <w:rPr>
          <w:b/>
          <w:bCs/>
        </w:rPr>
        <w:t>-</w:t>
      </w:r>
      <w:r w:rsidR="00271969" w:rsidRPr="00DF5BC0">
        <w:rPr>
          <w:b/>
          <w:bCs/>
        </w:rPr>
        <w:t>Tuning/ Switching / Fall Back</w:t>
      </w:r>
      <w:r w:rsidR="00B55AC1">
        <w:rPr>
          <w:b/>
          <w:bCs/>
        </w:rPr>
        <w:t>.</w:t>
      </w:r>
    </w:p>
    <w:p w14:paraId="0973E899" w14:textId="6559086C" w:rsidR="006B71B1" w:rsidRPr="007F4D46" w:rsidRDefault="006B71B1" w:rsidP="008319DB">
      <w:pPr>
        <w:pStyle w:val="Heading1"/>
        <w:numPr>
          <w:ilvl w:val="0"/>
          <w:numId w:val="40"/>
        </w:numPr>
        <w:spacing w:before="360"/>
        <w:jc w:val="left"/>
        <w:rPr>
          <w:rFonts w:ascii="Times New Roman" w:hAnsi="Times New Roman"/>
        </w:rPr>
      </w:pPr>
      <w:r w:rsidRPr="007F4D46">
        <w:rPr>
          <w:rFonts w:ascii="Times New Roman" w:hAnsi="Times New Roman"/>
        </w:rPr>
        <w:t>Conclusions</w:t>
      </w:r>
    </w:p>
    <w:p w14:paraId="3EAEE995" w14:textId="6D3172EB" w:rsidR="006B71B1" w:rsidRDefault="006B71B1" w:rsidP="006B71B1">
      <w:pPr>
        <w:spacing w:after="180"/>
        <w:rPr>
          <w:lang w:eastAsia="zh-CN"/>
        </w:rPr>
      </w:pPr>
      <w:r w:rsidRPr="0064769F">
        <w:t xml:space="preserve">In this </w:t>
      </w:r>
      <w:r>
        <w:t xml:space="preserve">contribution, we discussed our view on </w:t>
      </w:r>
      <w:r w:rsidR="008F47EE">
        <w:rPr>
          <w:lang w:eastAsia="zh-CN"/>
        </w:rPr>
        <w:t>pros and cons of different training types for CSI compression sub use case, and CSI configuration and reporting, and our observations and proposals are as follows:</w:t>
      </w:r>
    </w:p>
    <w:p w14:paraId="1FF9690C" w14:textId="77777777" w:rsidR="000463F3" w:rsidRPr="00347C41" w:rsidRDefault="000463F3" w:rsidP="000463F3">
      <w:pPr>
        <w:rPr>
          <w:b/>
          <w:bCs/>
        </w:rPr>
      </w:pPr>
      <w:r w:rsidRPr="00347C41">
        <w:rPr>
          <w:b/>
          <w:bCs/>
        </w:rPr>
        <w:t>Observation-1:</w:t>
      </w:r>
    </w:p>
    <w:p w14:paraId="3E3FA729" w14:textId="77777777" w:rsidR="000463F3" w:rsidRPr="00851744" w:rsidRDefault="000463F3" w:rsidP="000463F3">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525"/>
        <w:gridCol w:w="1755"/>
        <w:gridCol w:w="1140"/>
      </w:tblGrid>
      <w:tr w:rsidR="000463F3" w:rsidRPr="00C728CA" w14:paraId="08A94603" w14:textId="77777777" w:rsidTr="00427DE8">
        <w:trPr>
          <w:trHeight w:val="318"/>
          <w:jc w:val="center"/>
        </w:trPr>
        <w:tc>
          <w:tcPr>
            <w:tcW w:w="1518" w:type="pct"/>
            <w:vMerge w:val="restart"/>
            <w:tcBorders>
              <w:tl2br w:val="single" w:sz="4" w:space="0" w:color="auto"/>
            </w:tcBorders>
          </w:tcPr>
          <w:p w14:paraId="2AFC9368" w14:textId="77777777" w:rsidR="000463F3" w:rsidRPr="00C728CA" w:rsidRDefault="000463F3" w:rsidP="00B1799F">
            <w:pPr>
              <w:tabs>
                <w:tab w:val="left" w:pos="388"/>
                <w:tab w:val="right" w:pos="2403"/>
              </w:tabs>
              <w:wordWrap w:val="0"/>
              <w:spacing w:beforeLines="30" w:before="72" w:afterLines="30" w:after="72" w:line="288" w:lineRule="auto"/>
              <w:ind w:right="400"/>
              <w:rPr>
                <w:rFonts w:eastAsia="DengXian"/>
                <w:sz w:val="18"/>
                <w:szCs w:val="18"/>
              </w:rPr>
            </w:pPr>
            <w:r w:rsidRPr="00C728CA">
              <w:rPr>
                <w:rFonts w:eastAsia="DengXian"/>
                <w:sz w:val="18"/>
                <w:szCs w:val="18"/>
              </w:rPr>
              <w:tab/>
              <w:t xml:space="preserve">    Training types</w:t>
            </w:r>
          </w:p>
          <w:p w14:paraId="36AFC982" w14:textId="77777777" w:rsidR="000463F3" w:rsidRDefault="000463F3" w:rsidP="00B1799F">
            <w:pPr>
              <w:rPr>
                <w:rFonts w:eastAsia="DengXian"/>
                <w:sz w:val="18"/>
                <w:szCs w:val="18"/>
              </w:rPr>
            </w:pPr>
          </w:p>
          <w:p w14:paraId="10D25A12" w14:textId="77777777" w:rsidR="000463F3" w:rsidRPr="00C728CA" w:rsidRDefault="000463F3" w:rsidP="00B1799F">
            <w:pPr>
              <w:rPr>
                <w:sz w:val="18"/>
                <w:szCs w:val="18"/>
              </w:rPr>
            </w:pPr>
            <w:r w:rsidRPr="00C728CA">
              <w:rPr>
                <w:rFonts w:eastAsia="DengXian"/>
                <w:sz w:val="18"/>
                <w:szCs w:val="18"/>
              </w:rPr>
              <w:t>Characteristics</w:t>
            </w:r>
          </w:p>
        </w:tc>
        <w:tc>
          <w:tcPr>
            <w:tcW w:w="1644" w:type="pct"/>
            <w:gridSpan w:val="2"/>
          </w:tcPr>
          <w:p w14:paraId="70D60FD8" w14:textId="77777777" w:rsidR="000463F3" w:rsidRPr="00C728CA" w:rsidRDefault="000463F3" w:rsidP="00B1799F">
            <w:pPr>
              <w:jc w:val="center"/>
              <w:rPr>
                <w:sz w:val="18"/>
                <w:szCs w:val="18"/>
              </w:rPr>
            </w:pPr>
            <w:r w:rsidRPr="00C728CA">
              <w:rPr>
                <w:sz w:val="18"/>
                <w:szCs w:val="18"/>
              </w:rPr>
              <w:t>Type 2</w:t>
            </w:r>
          </w:p>
        </w:tc>
        <w:tc>
          <w:tcPr>
            <w:tcW w:w="1838" w:type="pct"/>
            <w:gridSpan w:val="2"/>
          </w:tcPr>
          <w:p w14:paraId="5F2AD138" w14:textId="77777777" w:rsidR="000463F3" w:rsidRPr="00C728CA" w:rsidRDefault="000463F3" w:rsidP="00B1799F">
            <w:pPr>
              <w:jc w:val="center"/>
              <w:rPr>
                <w:sz w:val="18"/>
                <w:szCs w:val="18"/>
              </w:rPr>
            </w:pPr>
            <w:r w:rsidRPr="00C728CA">
              <w:rPr>
                <w:sz w:val="18"/>
                <w:szCs w:val="18"/>
              </w:rPr>
              <w:t>Type 3</w:t>
            </w:r>
          </w:p>
        </w:tc>
      </w:tr>
      <w:tr w:rsidR="000463F3" w:rsidRPr="00C728CA" w14:paraId="79DE2721" w14:textId="77777777" w:rsidTr="00427DE8">
        <w:trPr>
          <w:trHeight w:val="670"/>
          <w:jc w:val="center"/>
        </w:trPr>
        <w:tc>
          <w:tcPr>
            <w:tcW w:w="1518" w:type="pct"/>
            <w:vMerge/>
            <w:tcBorders>
              <w:bottom w:val="single" w:sz="4" w:space="0" w:color="auto"/>
              <w:tl2br w:val="single" w:sz="4" w:space="0" w:color="auto"/>
            </w:tcBorders>
          </w:tcPr>
          <w:p w14:paraId="60EF8D72" w14:textId="77777777" w:rsidR="000463F3" w:rsidRPr="00C728CA" w:rsidRDefault="000463F3" w:rsidP="00B1799F">
            <w:pPr>
              <w:rPr>
                <w:sz w:val="18"/>
                <w:szCs w:val="18"/>
              </w:rPr>
            </w:pPr>
          </w:p>
        </w:tc>
        <w:tc>
          <w:tcPr>
            <w:tcW w:w="656" w:type="pct"/>
            <w:tcBorders>
              <w:bottom w:val="single" w:sz="4" w:space="0" w:color="auto"/>
            </w:tcBorders>
            <w:vAlign w:val="center"/>
          </w:tcPr>
          <w:p w14:paraId="61123CA2" w14:textId="77777777" w:rsidR="000463F3" w:rsidRPr="00C728CA" w:rsidRDefault="000463F3" w:rsidP="00B1799F">
            <w:pPr>
              <w:jc w:val="center"/>
              <w:rPr>
                <w:sz w:val="18"/>
                <w:szCs w:val="18"/>
              </w:rPr>
            </w:pPr>
            <w:r>
              <w:rPr>
                <w:sz w:val="18"/>
                <w:szCs w:val="18"/>
              </w:rPr>
              <w:t>Simultaneous training</w:t>
            </w:r>
          </w:p>
        </w:tc>
        <w:tc>
          <w:tcPr>
            <w:tcW w:w="987" w:type="pct"/>
            <w:tcBorders>
              <w:bottom w:val="single" w:sz="4" w:space="0" w:color="auto"/>
            </w:tcBorders>
            <w:vAlign w:val="center"/>
          </w:tcPr>
          <w:p w14:paraId="13ACF41D" w14:textId="77777777" w:rsidR="000463F3" w:rsidRPr="00C728CA" w:rsidRDefault="000463F3" w:rsidP="00B1799F">
            <w:pPr>
              <w:jc w:val="left"/>
              <w:rPr>
                <w:sz w:val="18"/>
                <w:szCs w:val="18"/>
              </w:rPr>
            </w:pPr>
            <w:r>
              <w:rPr>
                <w:sz w:val="18"/>
                <w:szCs w:val="18"/>
              </w:rPr>
              <w:t>Sequential Training</w:t>
            </w:r>
          </w:p>
        </w:tc>
        <w:tc>
          <w:tcPr>
            <w:tcW w:w="1110" w:type="pct"/>
            <w:tcBorders>
              <w:bottom w:val="single" w:sz="4" w:space="0" w:color="auto"/>
            </w:tcBorders>
          </w:tcPr>
          <w:p w14:paraId="6D1DA72B" w14:textId="77777777" w:rsidR="000463F3" w:rsidRPr="00C728CA" w:rsidRDefault="000463F3" w:rsidP="00B1799F">
            <w:pPr>
              <w:rPr>
                <w:sz w:val="18"/>
                <w:szCs w:val="18"/>
              </w:rPr>
            </w:pPr>
            <w:r w:rsidRPr="00C728CA">
              <w:rPr>
                <w:sz w:val="18"/>
                <w:szCs w:val="18"/>
              </w:rPr>
              <w:t>NW first</w:t>
            </w:r>
          </w:p>
        </w:tc>
        <w:tc>
          <w:tcPr>
            <w:tcW w:w="729" w:type="pct"/>
            <w:tcBorders>
              <w:bottom w:val="single" w:sz="4" w:space="0" w:color="auto"/>
            </w:tcBorders>
          </w:tcPr>
          <w:p w14:paraId="25A30406" w14:textId="77777777" w:rsidR="000463F3" w:rsidRPr="00C728CA" w:rsidRDefault="000463F3" w:rsidP="00B1799F">
            <w:pPr>
              <w:rPr>
                <w:sz w:val="18"/>
                <w:szCs w:val="18"/>
              </w:rPr>
            </w:pPr>
            <w:r w:rsidRPr="00C728CA">
              <w:rPr>
                <w:sz w:val="18"/>
                <w:szCs w:val="18"/>
              </w:rPr>
              <w:t xml:space="preserve"> UE first</w:t>
            </w:r>
          </w:p>
        </w:tc>
      </w:tr>
      <w:tr w:rsidR="000463F3" w:rsidRPr="00C728CA" w14:paraId="7AB3C0E7" w14:textId="77777777" w:rsidTr="00427DE8">
        <w:trPr>
          <w:trHeight w:val="546"/>
          <w:jc w:val="center"/>
        </w:trPr>
        <w:tc>
          <w:tcPr>
            <w:tcW w:w="1518" w:type="pct"/>
          </w:tcPr>
          <w:p w14:paraId="5A900BBB" w14:textId="77777777" w:rsidR="000463F3" w:rsidRPr="00C728CA" w:rsidRDefault="000463F3" w:rsidP="00B1799F">
            <w:pPr>
              <w:rPr>
                <w:sz w:val="18"/>
                <w:szCs w:val="18"/>
              </w:rPr>
            </w:pPr>
            <w:r w:rsidRPr="00C728CA">
              <w:rPr>
                <w:sz w:val="18"/>
                <w:szCs w:val="18"/>
              </w:rPr>
              <w:t>Whether model can be kept proprietary</w:t>
            </w:r>
          </w:p>
        </w:tc>
        <w:tc>
          <w:tcPr>
            <w:tcW w:w="656" w:type="pct"/>
            <w:vAlign w:val="center"/>
          </w:tcPr>
          <w:p w14:paraId="631EF0C1" w14:textId="77777777" w:rsidR="000463F3" w:rsidRPr="00C728CA" w:rsidRDefault="000463F3" w:rsidP="00B1799F">
            <w:pPr>
              <w:jc w:val="center"/>
              <w:rPr>
                <w:sz w:val="18"/>
                <w:szCs w:val="18"/>
              </w:rPr>
            </w:pPr>
            <w:r w:rsidRPr="00C728CA">
              <w:rPr>
                <w:kern w:val="24"/>
                <w:sz w:val="18"/>
                <w:szCs w:val="18"/>
              </w:rPr>
              <w:t>Yes</w:t>
            </w:r>
          </w:p>
        </w:tc>
        <w:tc>
          <w:tcPr>
            <w:tcW w:w="987" w:type="pct"/>
            <w:vAlign w:val="center"/>
          </w:tcPr>
          <w:p w14:paraId="35070490" w14:textId="77777777" w:rsidR="000463F3" w:rsidRPr="00C728CA" w:rsidRDefault="000463F3" w:rsidP="00B1799F">
            <w:pPr>
              <w:jc w:val="left"/>
              <w:rPr>
                <w:kern w:val="24"/>
                <w:sz w:val="18"/>
                <w:szCs w:val="18"/>
              </w:rPr>
            </w:pPr>
            <w:r>
              <w:rPr>
                <w:kern w:val="24"/>
                <w:sz w:val="18"/>
                <w:szCs w:val="18"/>
              </w:rPr>
              <w:t>Yes</w:t>
            </w:r>
          </w:p>
        </w:tc>
        <w:tc>
          <w:tcPr>
            <w:tcW w:w="1110" w:type="pct"/>
            <w:vAlign w:val="center"/>
          </w:tcPr>
          <w:p w14:paraId="6946EA17" w14:textId="77777777" w:rsidR="000463F3" w:rsidRPr="00C728CA" w:rsidRDefault="000463F3" w:rsidP="00B1799F">
            <w:pPr>
              <w:rPr>
                <w:sz w:val="18"/>
                <w:szCs w:val="18"/>
              </w:rPr>
            </w:pPr>
            <w:r w:rsidRPr="00C728CA">
              <w:rPr>
                <w:kern w:val="24"/>
                <w:sz w:val="18"/>
                <w:szCs w:val="18"/>
              </w:rPr>
              <w:t xml:space="preserve">Yes (Note 3)  </w:t>
            </w:r>
          </w:p>
        </w:tc>
        <w:tc>
          <w:tcPr>
            <w:tcW w:w="729" w:type="pct"/>
            <w:vAlign w:val="center"/>
          </w:tcPr>
          <w:p w14:paraId="608F7621" w14:textId="77777777" w:rsidR="000463F3" w:rsidRPr="00C728CA" w:rsidRDefault="000463F3" w:rsidP="00B1799F">
            <w:pPr>
              <w:rPr>
                <w:sz w:val="18"/>
                <w:szCs w:val="18"/>
              </w:rPr>
            </w:pPr>
            <w:r w:rsidRPr="00C728CA">
              <w:rPr>
                <w:kern w:val="24"/>
                <w:sz w:val="18"/>
                <w:szCs w:val="18"/>
              </w:rPr>
              <w:t>Yes (Note 3)</w:t>
            </w:r>
          </w:p>
        </w:tc>
      </w:tr>
      <w:tr w:rsidR="000463F3" w:rsidRPr="00C728CA" w14:paraId="6EBA9C34" w14:textId="77777777" w:rsidTr="00427DE8">
        <w:trPr>
          <w:trHeight w:val="531"/>
          <w:jc w:val="center"/>
        </w:trPr>
        <w:tc>
          <w:tcPr>
            <w:tcW w:w="1518" w:type="pct"/>
          </w:tcPr>
          <w:p w14:paraId="5CFC53DB" w14:textId="77777777" w:rsidR="000463F3" w:rsidRPr="00C728CA" w:rsidRDefault="000463F3" w:rsidP="00B1799F">
            <w:pPr>
              <w:rPr>
                <w:sz w:val="18"/>
                <w:szCs w:val="18"/>
              </w:rPr>
            </w:pPr>
            <w:r w:rsidRPr="00C728CA">
              <w:rPr>
                <w:sz w:val="18"/>
                <w:szCs w:val="18"/>
              </w:rPr>
              <w:t>Whether require privacy-sensitive dataset sharing</w:t>
            </w:r>
          </w:p>
        </w:tc>
        <w:tc>
          <w:tcPr>
            <w:tcW w:w="656" w:type="pct"/>
            <w:vAlign w:val="center"/>
          </w:tcPr>
          <w:p w14:paraId="5729CECD" w14:textId="77777777" w:rsidR="000463F3" w:rsidRPr="00C728CA" w:rsidRDefault="000463F3" w:rsidP="00B1799F">
            <w:pPr>
              <w:rPr>
                <w:sz w:val="18"/>
                <w:szCs w:val="18"/>
              </w:rPr>
            </w:pPr>
            <w:r w:rsidRPr="00C728CA">
              <w:rPr>
                <w:kern w:val="24"/>
                <w:sz w:val="18"/>
                <w:szCs w:val="18"/>
              </w:rPr>
              <w:t>No (Note 1)</w:t>
            </w:r>
          </w:p>
        </w:tc>
        <w:tc>
          <w:tcPr>
            <w:tcW w:w="987" w:type="pct"/>
            <w:vAlign w:val="center"/>
          </w:tcPr>
          <w:p w14:paraId="79EF6AEE" w14:textId="77777777" w:rsidR="000463F3" w:rsidRPr="00C728CA" w:rsidRDefault="000463F3" w:rsidP="00B1799F">
            <w:pPr>
              <w:jc w:val="left"/>
              <w:rPr>
                <w:kern w:val="24"/>
                <w:sz w:val="18"/>
                <w:szCs w:val="18"/>
              </w:rPr>
            </w:pPr>
            <w:r>
              <w:rPr>
                <w:kern w:val="24"/>
                <w:sz w:val="18"/>
                <w:szCs w:val="18"/>
              </w:rPr>
              <w:t>No</w:t>
            </w:r>
          </w:p>
        </w:tc>
        <w:tc>
          <w:tcPr>
            <w:tcW w:w="1110" w:type="pct"/>
            <w:vAlign w:val="center"/>
          </w:tcPr>
          <w:p w14:paraId="70E63235" w14:textId="77777777" w:rsidR="000463F3" w:rsidRPr="00C728CA" w:rsidRDefault="000463F3" w:rsidP="00B1799F">
            <w:pPr>
              <w:rPr>
                <w:sz w:val="18"/>
                <w:szCs w:val="18"/>
              </w:rPr>
            </w:pPr>
            <w:r w:rsidRPr="00C728CA">
              <w:rPr>
                <w:kern w:val="24"/>
                <w:sz w:val="18"/>
                <w:szCs w:val="18"/>
              </w:rPr>
              <w:t>No (Note 1)</w:t>
            </w:r>
          </w:p>
        </w:tc>
        <w:tc>
          <w:tcPr>
            <w:tcW w:w="729" w:type="pct"/>
            <w:vAlign w:val="center"/>
          </w:tcPr>
          <w:p w14:paraId="4A20FDEF" w14:textId="77777777" w:rsidR="000463F3" w:rsidRPr="00C728CA" w:rsidRDefault="000463F3" w:rsidP="00B1799F">
            <w:pPr>
              <w:rPr>
                <w:sz w:val="18"/>
                <w:szCs w:val="18"/>
              </w:rPr>
            </w:pPr>
            <w:r w:rsidRPr="00C728CA">
              <w:rPr>
                <w:kern w:val="24"/>
                <w:sz w:val="18"/>
                <w:szCs w:val="18"/>
              </w:rPr>
              <w:t>No (Note 1)</w:t>
            </w:r>
          </w:p>
        </w:tc>
      </w:tr>
      <w:tr w:rsidR="000463F3" w:rsidRPr="00C728CA" w14:paraId="12952575" w14:textId="77777777" w:rsidTr="00427DE8">
        <w:trPr>
          <w:trHeight w:val="1170"/>
          <w:jc w:val="center"/>
        </w:trPr>
        <w:tc>
          <w:tcPr>
            <w:tcW w:w="1518" w:type="pct"/>
          </w:tcPr>
          <w:p w14:paraId="080763B1" w14:textId="77777777" w:rsidR="000463F3" w:rsidRPr="00C728CA" w:rsidRDefault="000463F3" w:rsidP="00B1799F">
            <w:pPr>
              <w:rPr>
                <w:sz w:val="18"/>
                <w:szCs w:val="18"/>
              </w:rPr>
            </w:pPr>
            <w:r w:rsidRPr="00C728CA">
              <w:rPr>
                <w:sz w:val="18"/>
                <w:szCs w:val="18"/>
              </w:rPr>
              <w:lastRenderedPageBreak/>
              <w:t>Flexibility to support cell/site/scenario/configuration specific model</w:t>
            </w:r>
          </w:p>
        </w:tc>
        <w:tc>
          <w:tcPr>
            <w:tcW w:w="656" w:type="pct"/>
            <w:vAlign w:val="center"/>
          </w:tcPr>
          <w:p w14:paraId="1E8826E3" w14:textId="77777777" w:rsidR="000463F3" w:rsidRPr="00C728CA" w:rsidRDefault="000463F3" w:rsidP="00B1799F">
            <w:pPr>
              <w:rPr>
                <w:sz w:val="18"/>
                <w:szCs w:val="18"/>
              </w:rPr>
            </w:pPr>
            <w:r w:rsidRPr="00C728CA">
              <w:rPr>
                <w:kern w:val="24"/>
                <w:sz w:val="18"/>
                <w:szCs w:val="18"/>
              </w:rPr>
              <w:t>Difficult</w:t>
            </w:r>
          </w:p>
        </w:tc>
        <w:tc>
          <w:tcPr>
            <w:tcW w:w="987" w:type="pct"/>
            <w:vAlign w:val="center"/>
          </w:tcPr>
          <w:p w14:paraId="6848A509" w14:textId="77777777" w:rsidR="000463F3" w:rsidRPr="00C728CA" w:rsidRDefault="000463F3" w:rsidP="00B1799F">
            <w:pPr>
              <w:jc w:val="left"/>
              <w:rPr>
                <w:kern w:val="24"/>
                <w:sz w:val="18"/>
                <w:szCs w:val="18"/>
              </w:rPr>
            </w:pPr>
            <w:r w:rsidRPr="00E9794E">
              <w:rPr>
                <w:kern w:val="24"/>
                <w:sz w:val="18"/>
                <w:szCs w:val="18"/>
                <w:highlight w:val="lightGray"/>
              </w:rPr>
              <w:t>Semi-flexible.</w:t>
            </w:r>
          </w:p>
        </w:tc>
        <w:tc>
          <w:tcPr>
            <w:tcW w:w="1110" w:type="pct"/>
            <w:vAlign w:val="center"/>
          </w:tcPr>
          <w:p w14:paraId="45F02A8D" w14:textId="77777777" w:rsidR="000463F3" w:rsidRPr="00C728CA" w:rsidRDefault="000463F3" w:rsidP="00B1799F">
            <w:pPr>
              <w:rPr>
                <w:kern w:val="24"/>
                <w:sz w:val="18"/>
                <w:szCs w:val="18"/>
              </w:rPr>
            </w:pPr>
            <w:r w:rsidRPr="00C728CA">
              <w:rPr>
                <w:kern w:val="24"/>
                <w:sz w:val="18"/>
                <w:szCs w:val="18"/>
              </w:rPr>
              <w:t>Semi-flexible.</w:t>
            </w:r>
          </w:p>
        </w:tc>
        <w:tc>
          <w:tcPr>
            <w:tcW w:w="729" w:type="pct"/>
            <w:vAlign w:val="center"/>
          </w:tcPr>
          <w:p w14:paraId="299D4CB9" w14:textId="77777777" w:rsidR="000463F3" w:rsidRPr="00C728CA" w:rsidRDefault="000463F3" w:rsidP="00B1799F">
            <w:pPr>
              <w:rPr>
                <w:sz w:val="18"/>
                <w:szCs w:val="18"/>
              </w:rPr>
            </w:pPr>
            <w:r w:rsidRPr="00C728CA">
              <w:rPr>
                <w:kern w:val="24"/>
                <w:sz w:val="18"/>
                <w:szCs w:val="18"/>
              </w:rPr>
              <w:t>Semi-flexible. With assisted information signaling</w:t>
            </w:r>
          </w:p>
        </w:tc>
      </w:tr>
      <w:tr w:rsidR="000463F3" w:rsidRPr="00C728CA" w14:paraId="2CC69CDA" w14:textId="77777777" w:rsidTr="00427DE8">
        <w:trPr>
          <w:trHeight w:val="531"/>
          <w:jc w:val="center"/>
        </w:trPr>
        <w:tc>
          <w:tcPr>
            <w:tcW w:w="1518" w:type="pct"/>
          </w:tcPr>
          <w:p w14:paraId="7ECAC195" w14:textId="77777777" w:rsidR="000463F3" w:rsidRPr="00C728CA" w:rsidRDefault="000463F3" w:rsidP="00B1799F">
            <w:pPr>
              <w:rPr>
                <w:sz w:val="18"/>
                <w:szCs w:val="18"/>
              </w:rPr>
            </w:pPr>
            <w:r w:rsidRPr="00C728CA">
              <w:rPr>
                <w:sz w:val="18"/>
                <w:szCs w:val="18"/>
              </w:rPr>
              <w:t>Whether gNB/device specific optimization is allowed</w:t>
            </w:r>
          </w:p>
        </w:tc>
        <w:tc>
          <w:tcPr>
            <w:tcW w:w="656" w:type="pct"/>
            <w:vAlign w:val="center"/>
          </w:tcPr>
          <w:p w14:paraId="4371674A" w14:textId="77777777" w:rsidR="000463F3" w:rsidRPr="00C728CA" w:rsidRDefault="000463F3" w:rsidP="00B1799F">
            <w:pPr>
              <w:rPr>
                <w:sz w:val="18"/>
                <w:szCs w:val="18"/>
              </w:rPr>
            </w:pPr>
            <w:r w:rsidRPr="00C728CA">
              <w:rPr>
                <w:kern w:val="24"/>
                <w:sz w:val="18"/>
                <w:szCs w:val="18"/>
              </w:rPr>
              <w:t>Yes</w:t>
            </w:r>
          </w:p>
        </w:tc>
        <w:tc>
          <w:tcPr>
            <w:tcW w:w="987" w:type="pct"/>
            <w:vAlign w:val="center"/>
          </w:tcPr>
          <w:p w14:paraId="70946CF4" w14:textId="77777777" w:rsidR="000463F3" w:rsidRPr="00C728CA" w:rsidRDefault="000463F3" w:rsidP="00B1799F">
            <w:pPr>
              <w:jc w:val="left"/>
              <w:rPr>
                <w:kern w:val="24"/>
                <w:sz w:val="18"/>
                <w:szCs w:val="18"/>
              </w:rPr>
            </w:pPr>
            <w:r>
              <w:rPr>
                <w:kern w:val="24"/>
                <w:sz w:val="18"/>
                <w:szCs w:val="18"/>
              </w:rPr>
              <w:t>Yes</w:t>
            </w:r>
          </w:p>
        </w:tc>
        <w:tc>
          <w:tcPr>
            <w:tcW w:w="1110" w:type="pct"/>
            <w:vAlign w:val="center"/>
          </w:tcPr>
          <w:p w14:paraId="0924BC23" w14:textId="77777777" w:rsidR="000463F3" w:rsidRPr="00C728CA" w:rsidRDefault="000463F3" w:rsidP="00B1799F">
            <w:pPr>
              <w:rPr>
                <w:sz w:val="18"/>
                <w:szCs w:val="18"/>
              </w:rPr>
            </w:pPr>
            <w:r w:rsidRPr="00C728CA">
              <w:rPr>
                <w:kern w:val="24"/>
                <w:sz w:val="18"/>
                <w:szCs w:val="18"/>
              </w:rPr>
              <w:t>Yes</w:t>
            </w:r>
          </w:p>
        </w:tc>
        <w:tc>
          <w:tcPr>
            <w:tcW w:w="729" w:type="pct"/>
            <w:vAlign w:val="center"/>
          </w:tcPr>
          <w:p w14:paraId="615248FB" w14:textId="77777777" w:rsidR="000463F3" w:rsidRPr="00C728CA" w:rsidRDefault="000463F3" w:rsidP="00B1799F">
            <w:pPr>
              <w:rPr>
                <w:sz w:val="18"/>
                <w:szCs w:val="18"/>
              </w:rPr>
            </w:pPr>
            <w:r w:rsidRPr="00C728CA">
              <w:rPr>
                <w:kern w:val="24"/>
                <w:sz w:val="18"/>
                <w:szCs w:val="18"/>
              </w:rPr>
              <w:t>Yes</w:t>
            </w:r>
          </w:p>
        </w:tc>
      </w:tr>
      <w:tr w:rsidR="000463F3" w:rsidRPr="00C728CA" w14:paraId="07CC2133" w14:textId="77777777" w:rsidTr="00427DE8">
        <w:trPr>
          <w:trHeight w:val="1489"/>
          <w:jc w:val="center"/>
        </w:trPr>
        <w:tc>
          <w:tcPr>
            <w:tcW w:w="1518" w:type="pct"/>
          </w:tcPr>
          <w:p w14:paraId="5A7C1E9A" w14:textId="77777777" w:rsidR="000463F3" w:rsidRPr="00144F9C" w:rsidRDefault="000463F3" w:rsidP="00B1799F">
            <w:pPr>
              <w:rPr>
                <w:sz w:val="18"/>
                <w:szCs w:val="18"/>
              </w:rPr>
            </w:pPr>
            <w:r w:rsidRPr="00144F9C">
              <w:rPr>
                <w:sz w:val="18"/>
                <w:szCs w:val="18"/>
                <w:highlight w:val="lightGray"/>
              </w:rPr>
              <w:t>Model update flexibility after deployment</w:t>
            </w:r>
          </w:p>
        </w:tc>
        <w:tc>
          <w:tcPr>
            <w:tcW w:w="656" w:type="pct"/>
            <w:vAlign w:val="center"/>
          </w:tcPr>
          <w:p w14:paraId="66AED7C1" w14:textId="77777777" w:rsidR="000463F3" w:rsidRPr="00144F9C" w:rsidRDefault="000463F3" w:rsidP="00B1799F">
            <w:pPr>
              <w:rPr>
                <w:kern w:val="24"/>
                <w:sz w:val="18"/>
                <w:szCs w:val="18"/>
              </w:rPr>
            </w:pPr>
            <w:r w:rsidRPr="00144F9C">
              <w:rPr>
                <w:kern w:val="24"/>
                <w:sz w:val="18"/>
                <w:szCs w:val="18"/>
              </w:rPr>
              <w:t>Not flexible</w:t>
            </w:r>
          </w:p>
          <w:p w14:paraId="5C97F0D6" w14:textId="77777777" w:rsidR="000463F3" w:rsidRPr="00144F9C" w:rsidRDefault="000463F3" w:rsidP="00B1799F">
            <w:pPr>
              <w:rPr>
                <w:sz w:val="18"/>
                <w:szCs w:val="18"/>
              </w:rPr>
            </w:pPr>
            <w:r w:rsidRPr="00144F9C">
              <w:rPr>
                <w:kern w:val="24"/>
                <w:sz w:val="18"/>
                <w:szCs w:val="18"/>
              </w:rPr>
              <w:t>(note 4)</w:t>
            </w:r>
          </w:p>
        </w:tc>
        <w:tc>
          <w:tcPr>
            <w:tcW w:w="987" w:type="pct"/>
            <w:vAlign w:val="center"/>
          </w:tcPr>
          <w:p w14:paraId="4BFF26E5" w14:textId="77777777" w:rsidR="000463F3" w:rsidRPr="00144F9C" w:rsidRDefault="000463F3" w:rsidP="00B1799F">
            <w:pPr>
              <w:jc w:val="left"/>
              <w:rPr>
                <w:kern w:val="24"/>
                <w:sz w:val="18"/>
                <w:szCs w:val="18"/>
              </w:rPr>
            </w:pPr>
            <w:r w:rsidRPr="009F6F1B">
              <w:rPr>
                <w:kern w:val="24"/>
                <w:sz w:val="18"/>
                <w:szCs w:val="18"/>
                <w:highlight w:val="lightGray"/>
              </w:rPr>
              <w:t>Semi-flexible</w:t>
            </w:r>
          </w:p>
          <w:p w14:paraId="16840147" w14:textId="77777777" w:rsidR="000463F3" w:rsidRPr="00144F9C" w:rsidRDefault="000463F3" w:rsidP="00B1799F">
            <w:pPr>
              <w:jc w:val="left"/>
              <w:rPr>
                <w:kern w:val="24"/>
                <w:sz w:val="18"/>
                <w:szCs w:val="18"/>
              </w:rPr>
            </w:pPr>
          </w:p>
        </w:tc>
        <w:tc>
          <w:tcPr>
            <w:tcW w:w="1110" w:type="pct"/>
            <w:vAlign w:val="center"/>
          </w:tcPr>
          <w:p w14:paraId="6131AB5A" w14:textId="77777777" w:rsidR="000463F3" w:rsidRPr="00144F9C" w:rsidRDefault="000463F3" w:rsidP="00B1799F">
            <w:pPr>
              <w:rPr>
                <w:kern w:val="24"/>
                <w:sz w:val="18"/>
                <w:szCs w:val="18"/>
              </w:rPr>
            </w:pPr>
            <w:r w:rsidRPr="00144F9C">
              <w:rPr>
                <w:kern w:val="24"/>
                <w:sz w:val="18"/>
                <w:szCs w:val="18"/>
              </w:rPr>
              <w:t>Semi-flexible</w:t>
            </w:r>
          </w:p>
          <w:p w14:paraId="49877C21" w14:textId="77777777" w:rsidR="000463F3" w:rsidRPr="00144F9C" w:rsidRDefault="000463F3" w:rsidP="00B1799F">
            <w:pPr>
              <w:rPr>
                <w:sz w:val="18"/>
                <w:szCs w:val="18"/>
              </w:rPr>
            </w:pPr>
          </w:p>
        </w:tc>
        <w:tc>
          <w:tcPr>
            <w:tcW w:w="729" w:type="pct"/>
            <w:vAlign w:val="center"/>
          </w:tcPr>
          <w:p w14:paraId="6DB1CF0F" w14:textId="77777777" w:rsidR="000463F3" w:rsidRPr="00144F9C" w:rsidRDefault="000463F3" w:rsidP="00B1799F">
            <w:pPr>
              <w:rPr>
                <w:kern w:val="24"/>
                <w:sz w:val="18"/>
                <w:szCs w:val="18"/>
              </w:rPr>
            </w:pPr>
            <w:r w:rsidRPr="00144F9C">
              <w:rPr>
                <w:kern w:val="24"/>
                <w:sz w:val="18"/>
                <w:szCs w:val="18"/>
              </w:rPr>
              <w:t xml:space="preserve">Conditional semi-flexible, </w:t>
            </w:r>
            <w:r w:rsidRPr="00144F9C">
              <w:rPr>
                <w:rFonts w:eastAsiaTheme="minorEastAsia"/>
                <w:bCs/>
                <w:sz w:val="18"/>
                <w:szCs w:val="18"/>
              </w:rPr>
              <w:t xml:space="preserve">with </w:t>
            </w:r>
            <w:r w:rsidRPr="00144F9C">
              <w:rPr>
                <w:kern w:val="24"/>
                <w:sz w:val="18"/>
                <w:szCs w:val="18"/>
              </w:rPr>
              <w:t>assisted information</w:t>
            </w:r>
          </w:p>
          <w:p w14:paraId="596160D1" w14:textId="77777777" w:rsidR="000463F3" w:rsidRPr="00144F9C" w:rsidRDefault="000463F3" w:rsidP="00B1799F">
            <w:pPr>
              <w:rPr>
                <w:sz w:val="18"/>
                <w:szCs w:val="18"/>
              </w:rPr>
            </w:pPr>
            <w:r w:rsidRPr="00144F9C">
              <w:rPr>
                <w:kern w:val="24"/>
                <w:sz w:val="18"/>
                <w:szCs w:val="18"/>
              </w:rPr>
              <w:t>(note 4)</w:t>
            </w:r>
          </w:p>
        </w:tc>
      </w:tr>
      <w:tr w:rsidR="000463F3" w:rsidRPr="00C728CA" w14:paraId="0654FA6F" w14:textId="77777777" w:rsidTr="00427DE8">
        <w:trPr>
          <w:trHeight w:val="744"/>
          <w:jc w:val="center"/>
        </w:trPr>
        <w:tc>
          <w:tcPr>
            <w:tcW w:w="1518" w:type="pct"/>
          </w:tcPr>
          <w:p w14:paraId="3D224AE3" w14:textId="77777777" w:rsidR="000463F3" w:rsidRPr="00C728CA" w:rsidRDefault="000463F3" w:rsidP="00B1799F">
            <w:pPr>
              <w:rPr>
                <w:sz w:val="18"/>
                <w:szCs w:val="18"/>
              </w:rPr>
            </w:pPr>
            <w:r w:rsidRPr="00C728CA">
              <w:rPr>
                <w:sz w:val="18"/>
                <w:szCs w:val="18"/>
              </w:rPr>
              <w:t>F</w:t>
            </w:r>
            <w:r w:rsidRPr="00C728CA">
              <w:rPr>
                <w:rFonts w:eastAsia="Malgun Gothic"/>
                <w:sz w:val="18"/>
                <w:szCs w:val="18"/>
              </w:rPr>
              <w:t>easibility of allowing UE side and NW side to develop/update models separately</w:t>
            </w:r>
          </w:p>
        </w:tc>
        <w:tc>
          <w:tcPr>
            <w:tcW w:w="656" w:type="pct"/>
            <w:vAlign w:val="center"/>
          </w:tcPr>
          <w:p w14:paraId="679FCA7E" w14:textId="77777777" w:rsidR="000463F3" w:rsidRPr="00C728CA" w:rsidRDefault="000463F3" w:rsidP="00B1799F">
            <w:pPr>
              <w:rPr>
                <w:sz w:val="18"/>
                <w:szCs w:val="18"/>
              </w:rPr>
            </w:pPr>
            <w:r w:rsidRPr="00C728CA">
              <w:rPr>
                <w:kern w:val="24"/>
                <w:sz w:val="18"/>
                <w:szCs w:val="18"/>
              </w:rPr>
              <w:t>Infeasible</w:t>
            </w:r>
          </w:p>
        </w:tc>
        <w:tc>
          <w:tcPr>
            <w:tcW w:w="987" w:type="pct"/>
            <w:vAlign w:val="center"/>
          </w:tcPr>
          <w:p w14:paraId="7828306B" w14:textId="77777777" w:rsidR="000463F3" w:rsidRPr="00C728CA" w:rsidRDefault="000463F3" w:rsidP="00B1799F">
            <w:pPr>
              <w:jc w:val="left"/>
              <w:rPr>
                <w:kern w:val="24"/>
                <w:sz w:val="18"/>
                <w:szCs w:val="18"/>
              </w:rPr>
            </w:pPr>
            <w:r w:rsidRPr="004F0D21">
              <w:rPr>
                <w:kern w:val="24"/>
                <w:sz w:val="18"/>
                <w:szCs w:val="18"/>
                <w:highlight w:val="lightGray"/>
              </w:rPr>
              <w:t>Infeasible</w:t>
            </w:r>
          </w:p>
        </w:tc>
        <w:tc>
          <w:tcPr>
            <w:tcW w:w="1110" w:type="pct"/>
            <w:vAlign w:val="center"/>
          </w:tcPr>
          <w:p w14:paraId="38D6613F" w14:textId="77777777" w:rsidR="000463F3" w:rsidRPr="00C728CA" w:rsidRDefault="000463F3" w:rsidP="00B1799F">
            <w:pPr>
              <w:rPr>
                <w:sz w:val="18"/>
                <w:szCs w:val="18"/>
              </w:rPr>
            </w:pPr>
            <w:r w:rsidRPr="00C728CA">
              <w:rPr>
                <w:kern w:val="24"/>
                <w:sz w:val="18"/>
                <w:szCs w:val="18"/>
              </w:rPr>
              <w:t>Feasible</w:t>
            </w:r>
          </w:p>
        </w:tc>
        <w:tc>
          <w:tcPr>
            <w:tcW w:w="729" w:type="pct"/>
            <w:vAlign w:val="center"/>
          </w:tcPr>
          <w:p w14:paraId="135D88C7" w14:textId="77777777" w:rsidR="000463F3" w:rsidRPr="00C728CA" w:rsidRDefault="000463F3" w:rsidP="00B1799F">
            <w:pPr>
              <w:rPr>
                <w:sz w:val="18"/>
                <w:szCs w:val="18"/>
              </w:rPr>
            </w:pPr>
            <w:r w:rsidRPr="00C728CA">
              <w:rPr>
                <w:kern w:val="24"/>
                <w:sz w:val="18"/>
                <w:szCs w:val="18"/>
              </w:rPr>
              <w:t>Feasible</w:t>
            </w:r>
          </w:p>
        </w:tc>
      </w:tr>
      <w:tr w:rsidR="000463F3" w:rsidRPr="00C728CA" w14:paraId="0F5A2A97" w14:textId="77777777" w:rsidTr="00427DE8">
        <w:trPr>
          <w:trHeight w:val="957"/>
          <w:jc w:val="center"/>
        </w:trPr>
        <w:tc>
          <w:tcPr>
            <w:tcW w:w="1518" w:type="pct"/>
          </w:tcPr>
          <w:p w14:paraId="05183A63" w14:textId="77777777" w:rsidR="000463F3" w:rsidRPr="00C728CA" w:rsidRDefault="000463F3" w:rsidP="00B1799F">
            <w:pPr>
              <w:rPr>
                <w:sz w:val="18"/>
                <w:szCs w:val="18"/>
              </w:rPr>
            </w:pPr>
            <w:r w:rsidRPr="00C728CA">
              <w:rPr>
                <w:sz w:val="18"/>
                <w:szCs w:val="18"/>
              </w:rPr>
              <w:t>Whether gNB can maintain/store a single/unified model for a CSI report configuration</w:t>
            </w:r>
          </w:p>
        </w:tc>
        <w:tc>
          <w:tcPr>
            <w:tcW w:w="656" w:type="pct"/>
            <w:vAlign w:val="center"/>
          </w:tcPr>
          <w:p w14:paraId="0D849513"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c>
          <w:tcPr>
            <w:tcW w:w="987" w:type="pct"/>
            <w:vAlign w:val="center"/>
          </w:tcPr>
          <w:p w14:paraId="3257BAB7" w14:textId="77777777" w:rsidR="000463F3" w:rsidRPr="00C728CA" w:rsidRDefault="000463F3" w:rsidP="00B1799F">
            <w:pPr>
              <w:jc w:val="left"/>
              <w:rPr>
                <w:rFonts w:eastAsia="Malgun Gothic"/>
                <w:sz w:val="18"/>
                <w:szCs w:val="18"/>
              </w:rPr>
            </w:pPr>
            <w:r w:rsidRPr="00C728CA">
              <w:rPr>
                <w:rFonts w:eastAsia="Malgun Gothic"/>
                <w:sz w:val="18"/>
                <w:szCs w:val="18"/>
              </w:rPr>
              <w:t>Pending evaluation in 9.2.2.1</w:t>
            </w:r>
          </w:p>
        </w:tc>
        <w:tc>
          <w:tcPr>
            <w:tcW w:w="1110" w:type="pct"/>
            <w:vAlign w:val="center"/>
          </w:tcPr>
          <w:p w14:paraId="6AA2DCE3"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c>
          <w:tcPr>
            <w:tcW w:w="729" w:type="pct"/>
            <w:vAlign w:val="center"/>
          </w:tcPr>
          <w:p w14:paraId="0500EB93"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r>
      <w:tr w:rsidR="000463F3" w:rsidRPr="00C728CA" w14:paraId="559EC1BC" w14:textId="77777777" w:rsidTr="00427DE8">
        <w:trPr>
          <w:trHeight w:val="957"/>
          <w:jc w:val="center"/>
        </w:trPr>
        <w:tc>
          <w:tcPr>
            <w:tcW w:w="1518" w:type="pct"/>
          </w:tcPr>
          <w:p w14:paraId="1120A193" w14:textId="77777777" w:rsidR="000463F3" w:rsidRPr="00C728CA" w:rsidRDefault="000463F3" w:rsidP="00B1799F">
            <w:pPr>
              <w:rPr>
                <w:sz w:val="18"/>
                <w:szCs w:val="18"/>
              </w:rPr>
            </w:pPr>
            <w:r w:rsidRPr="00C728CA">
              <w:rPr>
                <w:sz w:val="18"/>
                <w:szCs w:val="18"/>
              </w:rPr>
              <w:t>Whether UE device can maintain/store a single/unified model for a CSI report configuration</w:t>
            </w:r>
          </w:p>
        </w:tc>
        <w:tc>
          <w:tcPr>
            <w:tcW w:w="656" w:type="pct"/>
            <w:vAlign w:val="center"/>
          </w:tcPr>
          <w:p w14:paraId="2BE33927"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c>
          <w:tcPr>
            <w:tcW w:w="987" w:type="pct"/>
            <w:vAlign w:val="center"/>
          </w:tcPr>
          <w:p w14:paraId="47146236" w14:textId="77777777" w:rsidR="000463F3" w:rsidRPr="00C728CA" w:rsidRDefault="000463F3" w:rsidP="00B1799F">
            <w:pPr>
              <w:jc w:val="left"/>
              <w:rPr>
                <w:rFonts w:eastAsia="Malgun Gothic"/>
                <w:sz w:val="18"/>
                <w:szCs w:val="18"/>
              </w:rPr>
            </w:pPr>
            <w:r w:rsidRPr="00C728CA">
              <w:rPr>
                <w:rFonts w:eastAsia="Malgun Gothic"/>
                <w:sz w:val="18"/>
                <w:szCs w:val="18"/>
              </w:rPr>
              <w:t>Pending evaluation in 9.2.2.1</w:t>
            </w:r>
          </w:p>
        </w:tc>
        <w:tc>
          <w:tcPr>
            <w:tcW w:w="1110" w:type="pct"/>
            <w:vAlign w:val="center"/>
          </w:tcPr>
          <w:p w14:paraId="740891AC"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c>
          <w:tcPr>
            <w:tcW w:w="729" w:type="pct"/>
            <w:vAlign w:val="center"/>
          </w:tcPr>
          <w:p w14:paraId="07C96E72" w14:textId="77777777" w:rsidR="000463F3" w:rsidRPr="00C728CA" w:rsidRDefault="000463F3" w:rsidP="00B1799F">
            <w:pPr>
              <w:rPr>
                <w:sz w:val="18"/>
                <w:szCs w:val="18"/>
                <w:highlight w:val="yellow"/>
              </w:rPr>
            </w:pPr>
            <w:r w:rsidRPr="00C728CA">
              <w:rPr>
                <w:rFonts w:eastAsia="Malgun Gothic"/>
                <w:sz w:val="18"/>
                <w:szCs w:val="18"/>
              </w:rPr>
              <w:t>Pending evaluation in 9.2.2.1</w:t>
            </w:r>
          </w:p>
        </w:tc>
      </w:tr>
      <w:tr w:rsidR="000463F3" w:rsidRPr="00C728CA" w14:paraId="26AEAE88" w14:textId="77777777" w:rsidTr="00427DE8">
        <w:trPr>
          <w:trHeight w:val="1367"/>
          <w:jc w:val="center"/>
        </w:trPr>
        <w:tc>
          <w:tcPr>
            <w:tcW w:w="1518" w:type="pct"/>
          </w:tcPr>
          <w:p w14:paraId="467B3D96" w14:textId="77777777" w:rsidR="000463F3" w:rsidRPr="00C728CA" w:rsidRDefault="000463F3" w:rsidP="00B1799F">
            <w:pPr>
              <w:rPr>
                <w:sz w:val="18"/>
                <w:szCs w:val="18"/>
              </w:rPr>
            </w:pPr>
            <w:r w:rsidRPr="00C728CA">
              <w:rPr>
                <w:sz w:val="18"/>
                <w:szCs w:val="18"/>
              </w:rPr>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00F679BD" w14:textId="77777777" w:rsidR="000463F3" w:rsidRPr="00C728CA" w:rsidRDefault="000463F3" w:rsidP="00B1799F">
            <w:pPr>
              <w:rPr>
                <w:kern w:val="24"/>
                <w:sz w:val="18"/>
                <w:szCs w:val="18"/>
              </w:rPr>
            </w:pPr>
            <w:r w:rsidRPr="00C728CA">
              <w:rPr>
                <w:kern w:val="24"/>
                <w:sz w:val="18"/>
                <w:szCs w:val="18"/>
              </w:rPr>
              <w:t>Limited</w:t>
            </w:r>
          </w:p>
        </w:tc>
        <w:tc>
          <w:tcPr>
            <w:tcW w:w="987" w:type="pct"/>
            <w:vAlign w:val="center"/>
          </w:tcPr>
          <w:p w14:paraId="0AA8FDC3" w14:textId="77777777" w:rsidR="000463F3" w:rsidRPr="00C728CA" w:rsidRDefault="000463F3" w:rsidP="00B1799F">
            <w:pPr>
              <w:jc w:val="left"/>
              <w:rPr>
                <w:kern w:val="24"/>
                <w:sz w:val="18"/>
                <w:szCs w:val="18"/>
              </w:rPr>
            </w:pPr>
            <w:r w:rsidRPr="00081DA7">
              <w:rPr>
                <w:kern w:val="24"/>
                <w:sz w:val="18"/>
                <w:szCs w:val="18"/>
                <w:highlight w:val="lightGray"/>
              </w:rPr>
              <w:t>Yes, for UE-side model</w:t>
            </w:r>
          </w:p>
        </w:tc>
        <w:tc>
          <w:tcPr>
            <w:tcW w:w="1110" w:type="pct"/>
            <w:vAlign w:val="center"/>
          </w:tcPr>
          <w:p w14:paraId="101BDADD" w14:textId="77777777" w:rsidR="000463F3" w:rsidRPr="00C728CA" w:rsidRDefault="000463F3" w:rsidP="00B1799F">
            <w:pPr>
              <w:rPr>
                <w:kern w:val="24"/>
                <w:sz w:val="18"/>
                <w:szCs w:val="18"/>
              </w:rPr>
            </w:pPr>
            <w:r w:rsidRPr="00C728CA">
              <w:rPr>
                <w:kern w:val="24"/>
                <w:sz w:val="18"/>
                <w:szCs w:val="18"/>
              </w:rPr>
              <w:t>Support</w:t>
            </w:r>
          </w:p>
        </w:tc>
        <w:tc>
          <w:tcPr>
            <w:tcW w:w="729" w:type="pct"/>
            <w:vAlign w:val="center"/>
          </w:tcPr>
          <w:p w14:paraId="17A81808" w14:textId="77777777" w:rsidR="000463F3" w:rsidRPr="00C728CA" w:rsidRDefault="000463F3" w:rsidP="00B1799F">
            <w:pPr>
              <w:rPr>
                <w:kern w:val="24"/>
                <w:sz w:val="18"/>
                <w:szCs w:val="18"/>
              </w:rPr>
            </w:pPr>
            <w:r w:rsidRPr="00C728CA">
              <w:rPr>
                <w:kern w:val="24"/>
                <w:sz w:val="18"/>
                <w:szCs w:val="18"/>
              </w:rPr>
              <w:t>Support</w:t>
            </w:r>
          </w:p>
        </w:tc>
      </w:tr>
      <w:tr w:rsidR="000463F3" w:rsidRPr="00C728CA" w14:paraId="3BD40A70" w14:textId="77777777" w:rsidTr="00427DE8">
        <w:trPr>
          <w:trHeight w:val="1505"/>
          <w:jc w:val="center"/>
        </w:trPr>
        <w:tc>
          <w:tcPr>
            <w:tcW w:w="1518" w:type="pct"/>
          </w:tcPr>
          <w:p w14:paraId="166A5B68" w14:textId="77777777" w:rsidR="000463F3" w:rsidRPr="00C728CA" w:rsidRDefault="000463F3" w:rsidP="00B1799F">
            <w:pPr>
              <w:rPr>
                <w:sz w:val="18"/>
                <w:szCs w:val="18"/>
              </w:rPr>
            </w:pPr>
            <w:r w:rsidRPr="00C728CA">
              <w:rPr>
                <w:sz w:val="18"/>
                <w:szCs w:val="18"/>
              </w:rPr>
              <w:t>Whether training data distribution can match the inference device</w:t>
            </w:r>
          </w:p>
        </w:tc>
        <w:tc>
          <w:tcPr>
            <w:tcW w:w="656" w:type="pct"/>
            <w:vAlign w:val="center"/>
          </w:tcPr>
          <w:p w14:paraId="09416543" w14:textId="77777777" w:rsidR="000463F3" w:rsidRPr="00C728CA" w:rsidRDefault="000463F3" w:rsidP="00B1799F">
            <w:pPr>
              <w:rPr>
                <w:kern w:val="24"/>
                <w:sz w:val="18"/>
                <w:szCs w:val="18"/>
              </w:rPr>
            </w:pPr>
            <w:r w:rsidRPr="004F135D">
              <w:rPr>
                <w:kern w:val="24"/>
                <w:sz w:val="18"/>
                <w:szCs w:val="18"/>
                <w:highlight w:val="lightGray"/>
              </w:rPr>
              <w:t>Yes</w:t>
            </w:r>
          </w:p>
        </w:tc>
        <w:tc>
          <w:tcPr>
            <w:tcW w:w="987" w:type="pct"/>
            <w:vAlign w:val="center"/>
          </w:tcPr>
          <w:p w14:paraId="2CD66736" w14:textId="77777777" w:rsidR="000463F3" w:rsidRPr="00C728CA" w:rsidRDefault="000463F3" w:rsidP="00B1799F">
            <w:pPr>
              <w:jc w:val="left"/>
              <w:rPr>
                <w:kern w:val="24"/>
                <w:sz w:val="18"/>
                <w:szCs w:val="18"/>
              </w:rPr>
            </w:pPr>
            <w:r>
              <w:rPr>
                <w:sz w:val="18"/>
                <w:szCs w:val="18"/>
              </w:rPr>
              <w:t>Yes</w:t>
            </w:r>
          </w:p>
        </w:tc>
        <w:tc>
          <w:tcPr>
            <w:tcW w:w="1110" w:type="pct"/>
          </w:tcPr>
          <w:p w14:paraId="384256BA" w14:textId="77777777" w:rsidR="000463F3" w:rsidRPr="00C728CA" w:rsidRDefault="000463F3" w:rsidP="00B1799F">
            <w:pPr>
              <w:rPr>
                <w:kern w:val="24"/>
                <w:sz w:val="18"/>
                <w:szCs w:val="18"/>
              </w:rPr>
            </w:pPr>
          </w:p>
          <w:p w14:paraId="6405E011" w14:textId="77777777" w:rsidR="000463F3" w:rsidRPr="00C728CA" w:rsidRDefault="000463F3" w:rsidP="00B1799F">
            <w:pPr>
              <w:rPr>
                <w:kern w:val="24"/>
                <w:sz w:val="18"/>
                <w:szCs w:val="18"/>
              </w:rPr>
            </w:pPr>
            <w:r w:rsidRPr="00C728CA">
              <w:rPr>
                <w:kern w:val="24"/>
                <w:sz w:val="18"/>
                <w:szCs w:val="18"/>
              </w:rPr>
              <w:t>C</w:t>
            </w:r>
            <w:r w:rsidRPr="00C728CA">
              <w:rPr>
                <w:rFonts w:hint="eastAsia"/>
                <w:kern w:val="24"/>
                <w:sz w:val="18"/>
                <w:szCs w:val="18"/>
              </w:rPr>
              <w:t>on</w:t>
            </w:r>
            <w:r w:rsidRPr="00C728CA">
              <w:rPr>
                <w:kern w:val="24"/>
                <w:sz w:val="18"/>
                <w:szCs w:val="18"/>
              </w:rPr>
              <w:t>ditional, with assisted information from UE</w:t>
            </w:r>
          </w:p>
        </w:tc>
        <w:tc>
          <w:tcPr>
            <w:tcW w:w="729" w:type="pct"/>
            <w:vAlign w:val="center"/>
          </w:tcPr>
          <w:p w14:paraId="5071E110" w14:textId="77777777" w:rsidR="000463F3" w:rsidRPr="00C728CA" w:rsidRDefault="000463F3" w:rsidP="00B1799F">
            <w:pPr>
              <w:jc w:val="left"/>
              <w:rPr>
                <w:kern w:val="24"/>
                <w:sz w:val="18"/>
                <w:szCs w:val="18"/>
              </w:rPr>
            </w:pPr>
            <w:r w:rsidRPr="00C728CA">
              <w:rPr>
                <w:sz w:val="18"/>
                <w:szCs w:val="18"/>
              </w:rPr>
              <w:t>Yes</w:t>
            </w:r>
          </w:p>
        </w:tc>
      </w:tr>
      <w:tr w:rsidR="000463F3" w:rsidRPr="00C728CA" w14:paraId="0E7B80FA" w14:textId="77777777" w:rsidTr="00427DE8">
        <w:trPr>
          <w:trHeight w:val="957"/>
          <w:jc w:val="center"/>
        </w:trPr>
        <w:tc>
          <w:tcPr>
            <w:tcW w:w="1518" w:type="pct"/>
          </w:tcPr>
          <w:p w14:paraId="50A14C8B" w14:textId="77777777" w:rsidR="000463F3" w:rsidRPr="00C728CA" w:rsidRDefault="000463F3" w:rsidP="00B1799F">
            <w:pPr>
              <w:rPr>
                <w:sz w:val="18"/>
                <w:szCs w:val="18"/>
              </w:rPr>
            </w:pPr>
            <w:r w:rsidRPr="00C728CA">
              <w:rPr>
                <w:rFonts w:eastAsia="Malgun Gothic"/>
                <w:sz w:val="18"/>
                <w:szCs w:val="18"/>
              </w:rPr>
              <w:t>Software/hardware compatibility (Whether device capability can be considered for model development)</w:t>
            </w:r>
          </w:p>
        </w:tc>
        <w:tc>
          <w:tcPr>
            <w:tcW w:w="656" w:type="pct"/>
            <w:vAlign w:val="center"/>
          </w:tcPr>
          <w:p w14:paraId="570252E0" w14:textId="77777777" w:rsidR="000463F3" w:rsidRPr="00C728CA" w:rsidRDefault="000463F3" w:rsidP="00B1799F">
            <w:pPr>
              <w:jc w:val="left"/>
              <w:rPr>
                <w:kern w:val="24"/>
                <w:sz w:val="18"/>
                <w:szCs w:val="18"/>
              </w:rPr>
            </w:pPr>
            <w:r w:rsidRPr="00C728CA">
              <w:rPr>
                <w:sz w:val="18"/>
                <w:szCs w:val="18"/>
              </w:rPr>
              <w:t xml:space="preserve">Compatible </w:t>
            </w:r>
          </w:p>
        </w:tc>
        <w:tc>
          <w:tcPr>
            <w:tcW w:w="987" w:type="pct"/>
            <w:vAlign w:val="center"/>
          </w:tcPr>
          <w:p w14:paraId="0F32482D" w14:textId="77777777" w:rsidR="000463F3" w:rsidRPr="00C728CA" w:rsidRDefault="000463F3" w:rsidP="00B1799F">
            <w:pPr>
              <w:jc w:val="left"/>
              <w:rPr>
                <w:sz w:val="18"/>
                <w:szCs w:val="18"/>
              </w:rPr>
            </w:pPr>
            <w:r w:rsidRPr="00C728CA">
              <w:rPr>
                <w:sz w:val="18"/>
                <w:szCs w:val="18"/>
              </w:rPr>
              <w:t>Compatible</w:t>
            </w:r>
          </w:p>
        </w:tc>
        <w:tc>
          <w:tcPr>
            <w:tcW w:w="1110" w:type="pct"/>
            <w:vAlign w:val="center"/>
          </w:tcPr>
          <w:p w14:paraId="17078FF0" w14:textId="77777777" w:rsidR="000463F3" w:rsidRPr="00C728CA" w:rsidRDefault="000463F3" w:rsidP="00B1799F">
            <w:pPr>
              <w:jc w:val="left"/>
              <w:rPr>
                <w:kern w:val="24"/>
                <w:sz w:val="18"/>
                <w:szCs w:val="18"/>
              </w:rPr>
            </w:pPr>
            <w:r w:rsidRPr="00C728CA">
              <w:rPr>
                <w:sz w:val="18"/>
                <w:szCs w:val="18"/>
              </w:rPr>
              <w:t>Compatible</w:t>
            </w:r>
          </w:p>
        </w:tc>
        <w:tc>
          <w:tcPr>
            <w:tcW w:w="729" w:type="pct"/>
            <w:vAlign w:val="center"/>
          </w:tcPr>
          <w:p w14:paraId="18299666" w14:textId="77777777" w:rsidR="000463F3" w:rsidRPr="00C728CA" w:rsidRDefault="000463F3" w:rsidP="00B1799F">
            <w:pPr>
              <w:jc w:val="left"/>
              <w:rPr>
                <w:kern w:val="24"/>
                <w:sz w:val="18"/>
                <w:szCs w:val="18"/>
              </w:rPr>
            </w:pPr>
            <w:r w:rsidRPr="00C728CA">
              <w:rPr>
                <w:sz w:val="18"/>
                <w:szCs w:val="18"/>
              </w:rPr>
              <w:t>Compatible</w:t>
            </w:r>
          </w:p>
        </w:tc>
      </w:tr>
      <w:tr w:rsidR="000463F3" w:rsidRPr="00C728CA" w14:paraId="279DE098" w14:textId="77777777" w:rsidTr="00427DE8">
        <w:trPr>
          <w:trHeight w:val="744"/>
          <w:jc w:val="center"/>
        </w:trPr>
        <w:tc>
          <w:tcPr>
            <w:tcW w:w="1518" w:type="pct"/>
          </w:tcPr>
          <w:p w14:paraId="330FB9F5" w14:textId="77777777" w:rsidR="000463F3" w:rsidRPr="00C728CA" w:rsidRDefault="000463F3" w:rsidP="00B1799F">
            <w:pPr>
              <w:rPr>
                <w:rFonts w:eastAsia="Malgun Gothic"/>
                <w:sz w:val="18"/>
                <w:szCs w:val="18"/>
              </w:rPr>
            </w:pPr>
            <w:r w:rsidRPr="00C728CA">
              <w:rPr>
                <w:rFonts w:eastAsia="Malgun Gothic"/>
                <w:sz w:val="18"/>
                <w:szCs w:val="18"/>
              </w:rPr>
              <w:t>Model performance based on evaluation in 9.2.2.1</w:t>
            </w:r>
          </w:p>
        </w:tc>
        <w:tc>
          <w:tcPr>
            <w:tcW w:w="656" w:type="pct"/>
          </w:tcPr>
          <w:p w14:paraId="7D5DBC40" w14:textId="77777777" w:rsidR="000463F3" w:rsidRPr="00C728CA" w:rsidRDefault="000463F3" w:rsidP="00B1799F">
            <w:pPr>
              <w:rPr>
                <w:kern w:val="24"/>
                <w:sz w:val="18"/>
                <w:szCs w:val="18"/>
              </w:rPr>
            </w:pPr>
            <w:r w:rsidRPr="00C728CA">
              <w:rPr>
                <w:rFonts w:eastAsia="Malgun Gothic"/>
                <w:sz w:val="18"/>
                <w:szCs w:val="18"/>
              </w:rPr>
              <w:t>Pending evaluation in 9.2.2.1</w:t>
            </w:r>
          </w:p>
        </w:tc>
        <w:tc>
          <w:tcPr>
            <w:tcW w:w="987" w:type="pct"/>
            <w:vAlign w:val="center"/>
          </w:tcPr>
          <w:p w14:paraId="100BD1B3" w14:textId="77777777" w:rsidR="000463F3" w:rsidRPr="00C728CA" w:rsidRDefault="000463F3" w:rsidP="00B1799F">
            <w:pPr>
              <w:jc w:val="left"/>
              <w:rPr>
                <w:rFonts w:eastAsia="Malgun Gothic"/>
                <w:sz w:val="18"/>
                <w:szCs w:val="18"/>
              </w:rPr>
            </w:pPr>
            <w:r w:rsidRPr="00C728CA">
              <w:rPr>
                <w:rFonts w:eastAsia="Malgun Gothic"/>
                <w:sz w:val="18"/>
                <w:szCs w:val="18"/>
              </w:rPr>
              <w:t>Pending evaluation in 9.2.2.1</w:t>
            </w:r>
          </w:p>
        </w:tc>
        <w:tc>
          <w:tcPr>
            <w:tcW w:w="1110" w:type="pct"/>
          </w:tcPr>
          <w:p w14:paraId="3078699D" w14:textId="77777777" w:rsidR="000463F3" w:rsidRPr="00C728CA" w:rsidRDefault="000463F3" w:rsidP="00B1799F">
            <w:pPr>
              <w:rPr>
                <w:kern w:val="24"/>
                <w:sz w:val="18"/>
                <w:szCs w:val="18"/>
              </w:rPr>
            </w:pPr>
            <w:r w:rsidRPr="00C728CA">
              <w:rPr>
                <w:rFonts w:eastAsia="Malgun Gothic"/>
                <w:sz w:val="18"/>
                <w:szCs w:val="18"/>
              </w:rPr>
              <w:t>Pending evaluation in 9.2.2.1</w:t>
            </w:r>
          </w:p>
        </w:tc>
        <w:tc>
          <w:tcPr>
            <w:tcW w:w="729" w:type="pct"/>
          </w:tcPr>
          <w:p w14:paraId="16787E9C" w14:textId="77777777" w:rsidR="000463F3" w:rsidRPr="00C728CA" w:rsidRDefault="000463F3" w:rsidP="00B1799F">
            <w:pPr>
              <w:rPr>
                <w:kern w:val="24"/>
                <w:sz w:val="18"/>
                <w:szCs w:val="18"/>
              </w:rPr>
            </w:pPr>
            <w:r w:rsidRPr="00C728CA">
              <w:rPr>
                <w:rFonts w:eastAsia="Malgun Gothic"/>
                <w:sz w:val="18"/>
                <w:szCs w:val="18"/>
              </w:rPr>
              <w:t>Pending evaluation in 9.2.2.1</w:t>
            </w:r>
          </w:p>
        </w:tc>
      </w:tr>
    </w:tbl>
    <w:p w14:paraId="6EBDEA5A" w14:textId="77777777" w:rsidR="000463F3" w:rsidRDefault="000463F3" w:rsidP="000463F3">
      <w:pPr>
        <w:pStyle w:val="Caption"/>
        <w:keepNext/>
        <w:jc w:val="both"/>
      </w:pPr>
    </w:p>
    <w:p w14:paraId="06D47550" w14:textId="77777777" w:rsidR="000463F3" w:rsidRPr="00851744" w:rsidRDefault="000463F3" w:rsidP="000463F3">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53"/>
        <w:gridCol w:w="1111"/>
        <w:gridCol w:w="990"/>
        <w:gridCol w:w="1026"/>
        <w:gridCol w:w="1348"/>
        <w:gridCol w:w="1333"/>
      </w:tblGrid>
      <w:tr w:rsidR="000463F3" w:rsidRPr="00C728CA" w14:paraId="3719BB48" w14:textId="77777777" w:rsidTr="004B12B2">
        <w:trPr>
          <w:trHeight w:val="318"/>
          <w:jc w:val="center"/>
        </w:trPr>
        <w:tc>
          <w:tcPr>
            <w:tcW w:w="1314" w:type="pct"/>
            <w:vMerge w:val="restart"/>
            <w:tcBorders>
              <w:tl2br w:val="single" w:sz="4" w:space="0" w:color="auto"/>
            </w:tcBorders>
            <w:vAlign w:val="center"/>
          </w:tcPr>
          <w:p w14:paraId="1FA51FDC" w14:textId="77777777" w:rsidR="000463F3" w:rsidRPr="00C728CA" w:rsidRDefault="000463F3" w:rsidP="00B1799F">
            <w:pPr>
              <w:tabs>
                <w:tab w:val="left" w:pos="388"/>
                <w:tab w:val="right" w:pos="2403"/>
              </w:tabs>
              <w:wordWrap w:val="0"/>
              <w:spacing w:beforeLines="30" w:before="72" w:afterLines="30" w:after="72" w:line="288" w:lineRule="auto"/>
              <w:ind w:right="400"/>
              <w:jc w:val="center"/>
              <w:rPr>
                <w:rFonts w:eastAsia="DengXian"/>
                <w:sz w:val="18"/>
                <w:szCs w:val="18"/>
              </w:rPr>
            </w:pPr>
            <w:r w:rsidRPr="00C728CA">
              <w:rPr>
                <w:rFonts w:eastAsia="DengXian"/>
                <w:sz w:val="18"/>
                <w:szCs w:val="18"/>
              </w:rPr>
              <w:t>Training types</w:t>
            </w:r>
          </w:p>
          <w:p w14:paraId="1CC3EB54" w14:textId="77777777" w:rsidR="000463F3" w:rsidRDefault="000463F3" w:rsidP="00B1799F">
            <w:pPr>
              <w:jc w:val="center"/>
              <w:rPr>
                <w:rFonts w:eastAsia="DengXian"/>
                <w:sz w:val="18"/>
                <w:szCs w:val="18"/>
              </w:rPr>
            </w:pPr>
          </w:p>
          <w:p w14:paraId="2327B608" w14:textId="77777777" w:rsidR="000463F3" w:rsidRPr="00C728CA" w:rsidRDefault="000463F3" w:rsidP="00B1799F">
            <w:pPr>
              <w:jc w:val="center"/>
              <w:rPr>
                <w:sz w:val="18"/>
                <w:szCs w:val="18"/>
              </w:rPr>
            </w:pPr>
            <w:r w:rsidRPr="00C728CA">
              <w:rPr>
                <w:rFonts w:eastAsia="DengXian"/>
                <w:sz w:val="18"/>
                <w:szCs w:val="18"/>
              </w:rPr>
              <w:t>Characteristics</w:t>
            </w:r>
          </w:p>
        </w:tc>
        <w:tc>
          <w:tcPr>
            <w:tcW w:w="3686" w:type="pct"/>
            <w:gridSpan w:val="6"/>
            <w:vAlign w:val="center"/>
          </w:tcPr>
          <w:p w14:paraId="457F1371" w14:textId="77777777" w:rsidR="000463F3" w:rsidRPr="00C728CA" w:rsidRDefault="000463F3" w:rsidP="00B1799F">
            <w:pPr>
              <w:jc w:val="center"/>
              <w:rPr>
                <w:sz w:val="18"/>
                <w:szCs w:val="18"/>
              </w:rPr>
            </w:pPr>
            <w:r w:rsidRPr="00C728CA">
              <w:rPr>
                <w:sz w:val="18"/>
                <w:szCs w:val="18"/>
              </w:rPr>
              <w:t xml:space="preserve">Type </w:t>
            </w:r>
            <w:r>
              <w:rPr>
                <w:sz w:val="18"/>
                <w:szCs w:val="18"/>
              </w:rPr>
              <w:t>1</w:t>
            </w:r>
          </w:p>
        </w:tc>
      </w:tr>
      <w:tr w:rsidR="000463F3" w:rsidRPr="00C728CA" w14:paraId="19455EC1" w14:textId="77777777" w:rsidTr="00180101">
        <w:trPr>
          <w:trHeight w:val="318"/>
          <w:jc w:val="center"/>
        </w:trPr>
        <w:tc>
          <w:tcPr>
            <w:tcW w:w="1314" w:type="pct"/>
            <w:vMerge/>
            <w:tcBorders>
              <w:tl2br w:val="single" w:sz="4" w:space="0" w:color="auto"/>
            </w:tcBorders>
            <w:vAlign w:val="center"/>
          </w:tcPr>
          <w:p w14:paraId="71327BD7" w14:textId="77777777" w:rsidR="000463F3" w:rsidRPr="00C728CA" w:rsidRDefault="000463F3" w:rsidP="00B1799F">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38C5DA45" w14:textId="77777777" w:rsidR="000463F3" w:rsidRPr="00C728CA" w:rsidRDefault="000463F3" w:rsidP="00B1799F">
            <w:pPr>
              <w:jc w:val="center"/>
              <w:rPr>
                <w:sz w:val="18"/>
                <w:szCs w:val="18"/>
              </w:rPr>
            </w:pPr>
            <w:r>
              <w:rPr>
                <w:sz w:val="18"/>
                <w:szCs w:val="18"/>
              </w:rPr>
              <w:t>NW side</w:t>
            </w:r>
          </w:p>
        </w:tc>
        <w:tc>
          <w:tcPr>
            <w:tcW w:w="551" w:type="pct"/>
            <w:vMerge w:val="restart"/>
            <w:vAlign w:val="center"/>
          </w:tcPr>
          <w:p w14:paraId="195369F4" w14:textId="77777777" w:rsidR="000463F3" w:rsidRPr="00C728CA" w:rsidRDefault="000463F3" w:rsidP="00B1799F">
            <w:pPr>
              <w:jc w:val="center"/>
              <w:rPr>
                <w:sz w:val="18"/>
                <w:szCs w:val="18"/>
              </w:rPr>
            </w:pPr>
            <w:r>
              <w:rPr>
                <w:sz w:val="18"/>
                <w:szCs w:val="18"/>
              </w:rPr>
              <w:t>Training at UE/NW neutral site with 3GPP transparent model delivery to UE and NW</w:t>
            </w:r>
          </w:p>
        </w:tc>
        <w:tc>
          <w:tcPr>
            <w:tcW w:w="1440" w:type="pct"/>
            <w:gridSpan w:val="2"/>
            <w:vAlign w:val="center"/>
          </w:tcPr>
          <w:p w14:paraId="301463CC" w14:textId="77777777" w:rsidR="000463F3" w:rsidRPr="00C728CA" w:rsidRDefault="000463F3" w:rsidP="00B1799F">
            <w:pPr>
              <w:jc w:val="center"/>
              <w:rPr>
                <w:sz w:val="18"/>
                <w:szCs w:val="18"/>
              </w:rPr>
            </w:pPr>
            <w:r>
              <w:rPr>
                <w:sz w:val="18"/>
                <w:szCs w:val="18"/>
              </w:rPr>
              <w:t>UE side</w:t>
            </w:r>
          </w:p>
        </w:tc>
      </w:tr>
      <w:tr w:rsidR="000463F3" w:rsidRPr="00C728CA" w14:paraId="5D53C292" w14:textId="77777777" w:rsidTr="00180101">
        <w:trPr>
          <w:trHeight w:val="670"/>
          <w:jc w:val="center"/>
        </w:trPr>
        <w:tc>
          <w:tcPr>
            <w:tcW w:w="1314" w:type="pct"/>
            <w:vMerge/>
            <w:tcBorders>
              <w:bottom w:val="single" w:sz="4" w:space="0" w:color="auto"/>
              <w:tl2br w:val="single" w:sz="4" w:space="0" w:color="auto"/>
            </w:tcBorders>
            <w:vAlign w:val="center"/>
          </w:tcPr>
          <w:p w14:paraId="1550DD32" w14:textId="77777777" w:rsidR="000463F3" w:rsidRPr="00C728CA" w:rsidRDefault="000463F3" w:rsidP="00B1799F">
            <w:pPr>
              <w:jc w:val="center"/>
              <w:rPr>
                <w:sz w:val="18"/>
                <w:szCs w:val="18"/>
              </w:rPr>
            </w:pPr>
          </w:p>
        </w:tc>
        <w:tc>
          <w:tcPr>
            <w:tcW w:w="566" w:type="pct"/>
            <w:tcBorders>
              <w:bottom w:val="single" w:sz="4" w:space="0" w:color="auto"/>
            </w:tcBorders>
            <w:vAlign w:val="center"/>
          </w:tcPr>
          <w:p w14:paraId="5A427ACA" w14:textId="77777777" w:rsidR="000463F3" w:rsidRPr="00C728CA" w:rsidRDefault="000463F3" w:rsidP="00B1799F">
            <w:pPr>
              <w:jc w:val="center"/>
              <w:rPr>
                <w:sz w:val="18"/>
                <w:szCs w:val="18"/>
              </w:rPr>
            </w:pPr>
            <w:r>
              <w:rPr>
                <w:sz w:val="18"/>
                <w:szCs w:val="18"/>
              </w:rPr>
              <w:t>Unknown model structure at UE</w:t>
            </w:r>
          </w:p>
        </w:tc>
        <w:tc>
          <w:tcPr>
            <w:tcW w:w="597" w:type="pct"/>
            <w:tcBorders>
              <w:bottom w:val="single" w:sz="4" w:space="0" w:color="auto"/>
            </w:tcBorders>
            <w:vAlign w:val="center"/>
          </w:tcPr>
          <w:p w14:paraId="436D76FE" w14:textId="77777777" w:rsidR="000463F3" w:rsidRPr="00C728CA" w:rsidRDefault="000463F3" w:rsidP="00B1799F">
            <w:pPr>
              <w:jc w:val="center"/>
              <w:rPr>
                <w:sz w:val="18"/>
                <w:szCs w:val="18"/>
              </w:rPr>
            </w:pPr>
            <w:r>
              <w:rPr>
                <w:sz w:val="18"/>
                <w:szCs w:val="18"/>
              </w:rPr>
              <w:t>Known model structure at UE</w:t>
            </w:r>
          </w:p>
        </w:tc>
        <w:tc>
          <w:tcPr>
            <w:tcW w:w="532" w:type="pct"/>
            <w:tcBorders>
              <w:bottom w:val="single" w:sz="4" w:space="0" w:color="auto"/>
            </w:tcBorders>
            <w:vAlign w:val="center"/>
          </w:tcPr>
          <w:p w14:paraId="597ABF6B" w14:textId="77777777" w:rsidR="000463F3" w:rsidRPr="00C728CA" w:rsidRDefault="000463F3" w:rsidP="00B1799F">
            <w:pPr>
              <w:jc w:val="center"/>
              <w:rPr>
                <w:sz w:val="18"/>
                <w:szCs w:val="18"/>
              </w:rPr>
            </w:pPr>
            <w:r w:rsidRPr="004B12B2">
              <w:rPr>
                <w:sz w:val="18"/>
                <w:szCs w:val="18"/>
              </w:rPr>
              <w:t>Unknown model structure at UE followed by retraining at UE side</w:t>
            </w:r>
          </w:p>
        </w:tc>
        <w:tc>
          <w:tcPr>
            <w:tcW w:w="551" w:type="pct"/>
            <w:vMerge/>
            <w:tcBorders>
              <w:bottom w:val="single" w:sz="4" w:space="0" w:color="auto"/>
            </w:tcBorders>
            <w:vAlign w:val="center"/>
          </w:tcPr>
          <w:p w14:paraId="550E6135" w14:textId="77777777" w:rsidR="000463F3" w:rsidRPr="00C728CA" w:rsidRDefault="000463F3" w:rsidP="00B1799F">
            <w:pPr>
              <w:jc w:val="center"/>
              <w:rPr>
                <w:sz w:val="18"/>
                <w:szCs w:val="18"/>
              </w:rPr>
            </w:pPr>
          </w:p>
        </w:tc>
        <w:tc>
          <w:tcPr>
            <w:tcW w:w="724" w:type="pct"/>
            <w:tcBorders>
              <w:bottom w:val="single" w:sz="4" w:space="0" w:color="auto"/>
            </w:tcBorders>
            <w:vAlign w:val="center"/>
          </w:tcPr>
          <w:p w14:paraId="23B41954" w14:textId="77777777" w:rsidR="000463F3" w:rsidRPr="00C728CA" w:rsidRDefault="000463F3" w:rsidP="00B1799F">
            <w:pPr>
              <w:jc w:val="center"/>
              <w:rPr>
                <w:sz w:val="18"/>
                <w:szCs w:val="18"/>
              </w:rPr>
            </w:pPr>
            <w:r>
              <w:rPr>
                <w:sz w:val="18"/>
                <w:szCs w:val="18"/>
              </w:rPr>
              <w:t>Unknown model structure at NW</w:t>
            </w:r>
          </w:p>
        </w:tc>
        <w:tc>
          <w:tcPr>
            <w:tcW w:w="716" w:type="pct"/>
            <w:tcBorders>
              <w:bottom w:val="single" w:sz="4" w:space="0" w:color="auto"/>
            </w:tcBorders>
            <w:vAlign w:val="center"/>
          </w:tcPr>
          <w:p w14:paraId="4F3C74A5" w14:textId="77777777" w:rsidR="000463F3" w:rsidRPr="00C728CA" w:rsidRDefault="000463F3" w:rsidP="00B1799F">
            <w:pPr>
              <w:rPr>
                <w:sz w:val="18"/>
                <w:szCs w:val="18"/>
              </w:rPr>
            </w:pPr>
            <w:r>
              <w:rPr>
                <w:sz w:val="18"/>
                <w:szCs w:val="18"/>
              </w:rPr>
              <w:t>Known model structure at NW</w:t>
            </w:r>
          </w:p>
        </w:tc>
      </w:tr>
      <w:tr w:rsidR="000463F3" w:rsidRPr="00C728CA" w14:paraId="6292765E" w14:textId="77777777" w:rsidTr="00180101">
        <w:trPr>
          <w:trHeight w:val="546"/>
          <w:jc w:val="center"/>
        </w:trPr>
        <w:tc>
          <w:tcPr>
            <w:tcW w:w="1314" w:type="pct"/>
            <w:vAlign w:val="center"/>
          </w:tcPr>
          <w:p w14:paraId="715C32B4" w14:textId="77777777" w:rsidR="000463F3" w:rsidRPr="00C728CA" w:rsidRDefault="000463F3" w:rsidP="00B1799F">
            <w:pPr>
              <w:jc w:val="center"/>
              <w:rPr>
                <w:sz w:val="18"/>
                <w:szCs w:val="18"/>
              </w:rPr>
            </w:pPr>
            <w:r w:rsidRPr="00C728CA">
              <w:rPr>
                <w:sz w:val="18"/>
                <w:szCs w:val="18"/>
              </w:rPr>
              <w:t>Whether model can be kept proprietary</w:t>
            </w:r>
          </w:p>
        </w:tc>
        <w:tc>
          <w:tcPr>
            <w:tcW w:w="566" w:type="pct"/>
            <w:vAlign w:val="center"/>
          </w:tcPr>
          <w:p w14:paraId="79121128" w14:textId="77777777" w:rsidR="000463F3" w:rsidRPr="00C728CA" w:rsidRDefault="000463F3" w:rsidP="00B1799F">
            <w:pPr>
              <w:jc w:val="center"/>
              <w:rPr>
                <w:sz w:val="18"/>
                <w:szCs w:val="18"/>
              </w:rPr>
            </w:pPr>
            <w:r>
              <w:rPr>
                <w:kern w:val="24"/>
                <w:sz w:val="18"/>
                <w:szCs w:val="18"/>
              </w:rPr>
              <w:t>No</w:t>
            </w:r>
          </w:p>
        </w:tc>
        <w:tc>
          <w:tcPr>
            <w:tcW w:w="597" w:type="pct"/>
            <w:vAlign w:val="center"/>
          </w:tcPr>
          <w:p w14:paraId="45292FC8" w14:textId="77777777" w:rsidR="000463F3" w:rsidRPr="00C728CA" w:rsidRDefault="000463F3" w:rsidP="00B1799F">
            <w:pPr>
              <w:jc w:val="center"/>
              <w:rPr>
                <w:kern w:val="24"/>
                <w:sz w:val="18"/>
                <w:szCs w:val="18"/>
              </w:rPr>
            </w:pPr>
            <w:r>
              <w:rPr>
                <w:kern w:val="24"/>
                <w:sz w:val="18"/>
                <w:szCs w:val="18"/>
              </w:rPr>
              <w:t>No</w:t>
            </w:r>
          </w:p>
        </w:tc>
        <w:tc>
          <w:tcPr>
            <w:tcW w:w="532" w:type="pct"/>
            <w:vAlign w:val="center"/>
          </w:tcPr>
          <w:p w14:paraId="581AD60F" w14:textId="77777777" w:rsidR="000463F3" w:rsidRPr="00C728CA" w:rsidRDefault="000463F3" w:rsidP="00B1799F">
            <w:pPr>
              <w:jc w:val="center"/>
              <w:rPr>
                <w:sz w:val="18"/>
                <w:szCs w:val="18"/>
              </w:rPr>
            </w:pPr>
            <w:r>
              <w:rPr>
                <w:sz w:val="18"/>
                <w:szCs w:val="18"/>
              </w:rPr>
              <w:t>Yes</w:t>
            </w:r>
          </w:p>
        </w:tc>
        <w:tc>
          <w:tcPr>
            <w:tcW w:w="551" w:type="pct"/>
            <w:vAlign w:val="center"/>
          </w:tcPr>
          <w:p w14:paraId="1892E574" w14:textId="77777777" w:rsidR="000463F3" w:rsidRPr="00C728CA" w:rsidRDefault="000463F3" w:rsidP="00B1799F">
            <w:pPr>
              <w:jc w:val="center"/>
              <w:rPr>
                <w:sz w:val="18"/>
                <w:szCs w:val="18"/>
              </w:rPr>
            </w:pPr>
            <w:r>
              <w:rPr>
                <w:sz w:val="18"/>
                <w:szCs w:val="18"/>
              </w:rPr>
              <w:t>Yes</w:t>
            </w:r>
          </w:p>
        </w:tc>
        <w:tc>
          <w:tcPr>
            <w:tcW w:w="724" w:type="pct"/>
            <w:vAlign w:val="center"/>
          </w:tcPr>
          <w:p w14:paraId="56794B1C" w14:textId="77777777" w:rsidR="000463F3" w:rsidRPr="00C728CA" w:rsidRDefault="000463F3" w:rsidP="00B1799F">
            <w:pPr>
              <w:jc w:val="center"/>
              <w:rPr>
                <w:kern w:val="24"/>
                <w:sz w:val="18"/>
                <w:szCs w:val="18"/>
              </w:rPr>
            </w:pPr>
            <w:r>
              <w:rPr>
                <w:kern w:val="24"/>
                <w:sz w:val="18"/>
                <w:szCs w:val="18"/>
              </w:rPr>
              <w:t>No</w:t>
            </w:r>
          </w:p>
        </w:tc>
        <w:tc>
          <w:tcPr>
            <w:tcW w:w="716" w:type="pct"/>
            <w:vAlign w:val="center"/>
          </w:tcPr>
          <w:p w14:paraId="06436551" w14:textId="77777777" w:rsidR="000463F3" w:rsidRPr="00C728CA" w:rsidRDefault="000463F3" w:rsidP="00B1799F">
            <w:pPr>
              <w:jc w:val="center"/>
              <w:rPr>
                <w:sz w:val="18"/>
                <w:szCs w:val="18"/>
              </w:rPr>
            </w:pPr>
            <w:r>
              <w:rPr>
                <w:kern w:val="24"/>
                <w:sz w:val="18"/>
                <w:szCs w:val="18"/>
              </w:rPr>
              <w:t>No</w:t>
            </w:r>
          </w:p>
        </w:tc>
      </w:tr>
      <w:tr w:rsidR="000463F3" w:rsidRPr="00C728CA" w14:paraId="02421804" w14:textId="77777777" w:rsidTr="00180101">
        <w:trPr>
          <w:trHeight w:val="531"/>
          <w:jc w:val="center"/>
        </w:trPr>
        <w:tc>
          <w:tcPr>
            <w:tcW w:w="1314" w:type="pct"/>
            <w:vAlign w:val="center"/>
          </w:tcPr>
          <w:p w14:paraId="27D3D8DB" w14:textId="77777777" w:rsidR="000463F3" w:rsidRPr="00C728CA" w:rsidRDefault="000463F3" w:rsidP="00B1799F">
            <w:pPr>
              <w:jc w:val="center"/>
              <w:rPr>
                <w:sz w:val="18"/>
                <w:szCs w:val="18"/>
              </w:rPr>
            </w:pPr>
            <w:r w:rsidRPr="00C728CA">
              <w:rPr>
                <w:sz w:val="18"/>
                <w:szCs w:val="18"/>
              </w:rPr>
              <w:lastRenderedPageBreak/>
              <w:t>Whether require privacy-sensitive dataset sharing</w:t>
            </w:r>
          </w:p>
        </w:tc>
        <w:tc>
          <w:tcPr>
            <w:tcW w:w="566" w:type="pct"/>
            <w:vAlign w:val="center"/>
          </w:tcPr>
          <w:p w14:paraId="053301D5" w14:textId="77777777" w:rsidR="000463F3" w:rsidRPr="00C728CA" w:rsidRDefault="000463F3" w:rsidP="00B1799F">
            <w:pPr>
              <w:jc w:val="center"/>
              <w:rPr>
                <w:sz w:val="18"/>
                <w:szCs w:val="18"/>
              </w:rPr>
            </w:pPr>
            <w:r>
              <w:rPr>
                <w:kern w:val="24"/>
                <w:sz w:val="18"/>
                <w:szCs w:val="18"/>
              </w:rPr>
              <w:t>No (Note 1)</w:t>
            </w:r>
          </w:p>
        </w:tc>
        <w:tc>
          <w:tcPr>
            <w:tcW w:w="597" w:type="pct"/>
            <w:vAlign w:val="center"/>
          </w:tcPr>
          <w:p w14:paraId="10DA0BAB" w14:textId="77777777" w:rsidR="000463F3" w:rsidRPr="00C728CA" w:rsidRDefault="000463F3" w:rsidP="00B1799F">
            <w:pPr>
              <w:jc w:val="center"/>
              <w:rPr>
                <w:kern w:val="24"/>
                <w:sz w:val="18"/>
                <w:szCs w:val="18"/>
              </w:rPr>
            </w:pPr>
            <w:r>
              <w:rPr>
                <w:kern w:val="24"/>
                <w:sz w:val="18"/>
                <w:szCs w:val="18"/>
              </w:rPr>
              <w:t>No</w:t>
            </w:r>
          </w:p>
        </w:tc>
        <w:tc>
          <w:tcPr>
            <w:tcW w:w="532" w:type="pct"/>
            <w:vAlign w:val="center"/>
          </w:tcPr>
          <w:p w14:paraId="17FE56F2" w14:textId="77777777" w:rsidR="000463F3" w:rsidRPr="00C728CA" w:rsidRDefault="000463F3" w:rsidP="00B1799F">
            <w:pPr>
              <w:jc w:val="center"/>
              <w:rPr>
                <w:sz w:val="18"/>
                <w:szCs w:val="18"/>
              </w:rPr>
            </w:pPr>
            <w:r>
              <w:rPr>
                <w:sz w:val="18"/>
                <w:szCs w:val="18"/>
              </w:rPr>
              <w:t>No</w:t>
            </w:r>
          </w:p>
        </w:tc>
        <w:tc>
          <w:tcPr>
            <w:tcW w:w="551" w:type="pct"/>
            <w:vAlign w:val="center"/>
          </w:tcPr>
          <w:p w14:paraId="135A41C2" w14:textId="77777777" w:rsidR="000463F3" w:rsidRPr="00C728CA" w:rsidRDefault="000463F3" w:rsidP="00B1799F">
            <w:pPr>
              <w:jc w:val="center"/>
              <w:rPr>
                <w:sz w:val="18"/>
                <w:szCs w:val="18"/>
              </w:rPr>
            </w:pPr>
            <w:r>
              <w:rPr>
                <w:sz w:val="18"/>
                <w:szCs w:val="18"/>
              </w:rPr>
              <w:t>No</w:t>
            </w:r>
          </w:p>
        </w:tc>
        <w:tc>
          <w:tcPr>
            <w:tcW w:w="724" w:type="pct"/>
            <w:vAlign w:val="center"/>
          </w:tcPr>
          <w:p w14:paraId="089959AA" w14:textId="77777777" w:rsidR="000463F3" w:rsidRPr="00C728CA" w:rsidRDefault="000463F3" w:rsidP="00B1799F">
            <w:pPr>
              <w:jc w:val="center"/>
              <w:rPr>
                <w:kern w:val="24"/>
                <w:sz w:val="18"/>
                <w:szCs w:val="18"/>
              </w:rPr>
            </w:pPr>
            <w:r w:rsidRPr="00C728CA">
              <w:rPr>
                <w:kern w:val="24"/>
                <w:sz w:val="18"/>
                <w:szCs w:val="18"/>
              </w:rPr>
              <w:t>No (Note 1)</w:t>
            </w:r>
          </w:p>
        </w:tc>
        <w:tc>
          <w:tcPr>
            <w:tcW w:w="716" w:type="pct"/>
            <w:vAlign w:val="center"/>
          </w:tcPr>
          <w:p w14:paraId="7E118C58" w14:textId="77777777" w:rsidR="000463F3" w:rsidRPr="00C728CA" w:rsidRDefault="000463F3" w:rsidP="00B1799F">
            <w:pPr>
              <w:jc w:val="center"/>
              <w:rPr>
                <w:sz w:val="18"/>
                <w:szCs w:val="18"/>
              </w:rPr>
            </w:pPr>
            <w:r>
              <w:rPr>
                <w:kern w:val="24"/>
                <w:sz w:val="18"/>
                <w:szCs w:val="18"/>
              </w:rPr>
              <w:t>No</w:t>
            </w:r>
          </w:p>
        </w:tc>
      </w:tr>
      <w:tr w:rsidR="000463F3" w:rsidRPr="00C728CA" w14:paraId="02C127BA" w14:textId="77777777" w:rsidTr="00180101">
        <w:trPr>
          <w:trHeight w:val="1170"/>
          <w:jc w:val="center"/>
        </w:trPr>
        <w:tc>
          <w:tcPr>
            <w:tcW w:w="1314" w:type="pct"/>
            <w:vAlign w:val="center"/>
          </w:tcPr>
          <w:p w14:paraId="3C9FF14C" w14:textId="77777777" w:rsidR="000463F3" w:rsidRPr="00C728CA" w:rsidRDefault="000463F3" w:rsidP="00B1799F">
            <w:pPr>
              <w:jc w:val="center"/>
              <w:rPr>
                <w:sz w:val="18"/>
                <w:szCs w:val="18"/>
              </w:rPr>
            </w:pPr>
            <w:r w:rsidRPr="00C728CA">
              <w:rPr>
                <w:sz w:val="18"/>
                <w:szCs w:val="18"/>
              </w:rPr>
              <w:t>Flexibility to support cell/site/scenario/configuration specific model</w:t>
            </w:r>
          </w:p>
        </w:tc>
        <w:tc>
          <w:tcPr>
            <w:tcW w:w="566" w:type="pct"/>
            <w:vAlign w:val="center"/>
          </w:tcPr>
          <w:p w14:paraId="5EF8D204" w14:textId="77777777" w:rsidR="000463F3" w:rsidRPr="00C728CA" w:rsidRDefault="000463F3" w:rsidP="00B1799F">
            <w:pPr>
              <w:jc w:val="center"/>
              <w:rPr>
                <w:sz w:val="18"/>
                <w:szCs w:val="18"/>
              </w:rPr>
            </w:pPr>
            <w:r>
              <w:rPr>
                <w:kern w:val="24"/>
                <w:sz w:val="18"/>
                <w:szCs w:val="18"/>
              </w:rPr>
              <w:t>Yes</w:t>
            </w:r>
          </w:p>
        </w:tc>
        <w:tc>
          <w:tcPr>
            <w:tcW w:w="597" w:type="pct"/>
            <w:vAlign w:val="center"/>
          </w:tcPr>
          <w:p w14:paraId="0A9DD965" w14:textId="77777777" w:rsidR="000463F3" w:rsidRPr="00C728CA" w:rsidRDefault="000463F3" w:rsidP="00B1799F">
            <w:pPr>
              <w:jc w:val="center"/>
              <w:rPr>
                <w:kern w:val="24"/>
                <w:sz w:val="18"/>
                <w:szCs w:val="18"/>
              </w:rPr>
            </w:pPr>
            <w:r>
              <w:rPr>
                <w:kern w:val="24"/>
                <w:sz w:val="18"/>
                <w:szCs w:val="18"/>
              </w:rPr>
              <w:t>Yes</w:t>
            </w:r>
          </w:p>
        </w:tc>
        <w:tc>
          <w:tcPr>
            <w:tcW w:w="532" w:type="pct"/>
            <w:vAlign w:val="center"/>
          </w:tcPr>
          <w:p w14:paraId="64A9A76B" w14:textId="77777777" w:rsidR="000463F3" w:rsidRPr="00C728CA" w:rsidRDefault="000463F3" w:rsidP="00B1799F">
            <w:pPr>
              <w:jc w:val="center"/>
              <w:rPr>
                <w:kern w:val="24"/>
                <w:sz w:val="18"/>
                <w:szCs w:val="18"/>
              </w:rPr>
            </w:pPr>
            <w:r>
              <w:rPr>
                <w:kern w:val="24"/>
                <w:sz w:val="18"/>
                <w:szCs w:val="18"/>
              </w:rPr>
              <w:t>Yes</w:t>
            </w:r>
          </w:p>
        </w:tc>
        <w:tc>
          <w:tcPr>
            <w:tcW w:w="551" w:type="pct"/>
            <w:vAlign w:val="center"/>
          </w:tcPr>
          <w:p w14:paraId="5B88A8C2" w14:textId="77777777" w:rsidR="000463F3" w:rsidRPr="00C728CA" w:rsidRDefault="000463F3" w:rsidP="00B1799F">
            <w:pPr>
              <w:jc w:val="center"/>
              <w:rPr>
                <w:kern w:val="24"/>
                <w:sz w:val="18"/>
                <w:szCs w:val="18"/>
              </w:rPr>
            </w:pPr>
            <w:r>
              <w:rPr>
                <w:kern w:val="24"/>
                <w:sz w:val="18"/>
                <w:szCs w:val="18"/>
              </w:rPr>
              <w:t>Yes</w:t>
            </w:r>
          </w:p>
        </w:tc>
        <w:tc>
          <w:tcPr>
            <w:tcW w:w="724" w:type="pct"/>
            <w:vAlign w:val="center"/>
          </w:tcPr>
          <w:p w14:paraId="24BF021B" w14:textId="77777777" w:rsidR="000463F3" w:rsidRDefault="000463F3" w:rsidP="00B1799F">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4EC0814D" w14:textId="77777777" w:rsidR="000463F3" w:rsidRPr="00C728CA" w:rsidRDefault="000463F3" w:rsidP="00B1799F">
            <w:pPr>
              <w:jc w:val="center"/>
              <w:rPr>
                <w:kern w:val="24"/>
                <w:sz w:val="18"/>
                <w:szCs w:val="18"/>
              </w:rPr>
            </w:pPr>
          </w:p>
        </w:tc>
        <w:tc>
          <w:tcPr>
            <w:tcW w:w="716" w:type="pct"/>
            <w:vAlign w:val="center"/>
          </w:tcPr>
          <w:p w14:paraId="4A2D495A" w14:textId="77777777" w:rsidR="000463F3" w:rsidRDefault="000463F3" w:rsidP="00B1799F">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4663EE7E" w14:textId="77777777" w:rsidR="000463F3" w:rsidRPr="00C728CA" w:rsidRDefault="000463F3" w:rsidP="00B1799F">
            <w:pPr>
              <w:jc w:val="center"/>
              <w:rPr>
                <w:sz w:val="18"/>
                <w:szCs w:val="18"/>
              </w:rPr>
            </w:pPr>
          </w:p>
        </w:tc>
      </w:tr>
      <w:tr w:rsidR="000463F3" w:rsidRPr="00C728CA" w14:paraId="1EFE9905" w14:textId="77777777" w:rsidTr="00180101">
        <w:trPr>
          <w:trHeight w:val="531"/>
          <w:jc w:val="center"/>
        </w:trPr>
        <w:tc>
          <w:tcPr>
            <w:tcW w:w="1314" w:type="pct"/>
            <w:vAlign w:val="center"/>
          </w:tcPr>
          <w:p w14:paraId="471DB6C7" w14:textId="77777777" w:rsidR="000463F3" w:rsidRPr="00C728CA" w:rsidRDefault="000463F3" w:rsidP="00B1799F">
            <w:pPr>
              <w:jc w:val="center"/>
              <w:rPr>
                <w:sz w:val="18"/>
                <w:szCs w:val="18"/>
              </w:rPr>
            </w:pPr>
            <w:r w:rsidRPr="00C728CA">
              <w:rPr>
                <w:sz w:val="18"/>
                <w:szCs w:val="18"/>
              </w:rPr>
              <w:t>Whether gNB/device specific optimization is allowed</w:t>
            </w:r>
          </w:p>
        </w:tc>
        <w:tc>
          <w:tcPr>
            <w:tcW w:w="566" w:type="pct"/>
            <w:vAlign w:val="center"/>
          </w:tcPr>
          <w:p w14:paraId="59F9D094" w14:textId="77777777" w:rsidR="000463F3" w:rsidRPr="00C728CA" w:rsidRDefault="000463F3" w:rsidP="00B1799F">
            <w:pPr>
              <w:jc w:val="center"/>
              <w:rPr>
                <w:sz w:val="18"/>
                <w:szCs w:val="18"/>
              </w:rPr>
            </w:pPr>
            <w:r>
              <w:rPr>
                <w:kern w:val="24"/>
                <w:sz w:val="18"/>
                <w:szCs w:val="18"/>
                <w:highlight w:val="lightGray"/>
              </w:rPr>
              <w:t>Yes (gNB specific), No (device specific)</w:t>
            </w:r>
          </w:p>
        </w:tc>
        <w:tc>
          <w:tcPr>
            <w:tcW w:w="597" w:type="pct"/>
            <w:vAlign w:val="center"/>
          </w:tcPr>
          <w:p w14:paraId="5FC397E7" w14:textId="77777777" w:rsidR="000463F3" w:rsidRPr="00C728CA" w:rsidRDefault="000463F3" w:rsidP="00B1799F">
            <w:pPr>
              <w:jc w:val="center"/>
              <w:rPr>
                <w:kern w:val="24"/>
                <w:sz w:val="18"/>
                <w:szCs w:val="18"/>
              </w:rPr>
            </w:pPr>
            <w:r>
              <w:rPr>
                <w:kern w:val="24"/>
                <w:sz w:val="18"/>
                <w:szCs w:val="18"/>
                <w:highlight w:val="lightGray"/>
              </w:rPr>
              <w:t>Yes</w:t>
            </w:r>
          </w:p>
        </w:tc>
        <w:tc>
          <w:tcPr>
            <w:tcW w:w="532" w:type="pct"/>
            <w:vAlign w:val="center"/>
          </w:tcPr>
          <w:p w14:paraId="6DA76676" w14:textId="77777777" w:rsidR="000463F3" w:rsidRPr="00C728CA" w:rsidRDefault="000463F3" w:rsidP="00B1799F">
            <w:pPr>
              <w:jc w:val="center"/>
              <w:rPr>
                <w:sz w:val="18"/>
                <w:szCs w:val="18"/>
              </w:rPr>
            </w:pPr>
            <w:r>
              <w:rPr>
                <w:kern w:val="24"/>
                <w:sz w:val="18"/>
                <w:szCs w:val="18"/>
                <w:highlight w:val="lightGray"/>
              </w:rPr>
              <w:t>Yes</w:t>
            </w:r>
          </w:p>
        </w:tc>
        <w:tc>
          <w:tcPr>
            <w:tcW w:w="551" w:type="pct"/>
            <w:vAlign w:val="center"/>
          </w:tcPr>
          <w:p w14:paraId="4A12AC23" w14:textId="77777777" w:rsidR="000463F3" w:rsidRPr="00C728CA" w:rsidRDefault="000463F3" w:rsidP="00B1799F">
            <w:pPr>
              <w:jc w:val="center"/>
              <w:rPr>
                <w:sz w:val="18"/>
                <w:szCs w:val="18"/>
              </w:rPr>
            </w:pPr>
            <w:r>
              <w:rPr>
                <w:sz w:val="18"/>
                <w:szCs w:val="18"/>
              </w:rPr>
              <w:t>Yes</w:t>
            </w:r>
          </w:p>
        </w:tc>
        <w:tc>
          <w:tcPr>
            <w:tcW w:w="724" w:type="pct"/>
            <w:vAlign w:val="center"/>
          </w:tcPr>
          <w:p w14:paraId="49628A83" w14:textId="77777777" w:rsidR="000463F3" w:rsidRPr="00C728CA" w:rsidRDefault="000463F3" w:rsidP="00B1799F">
            <w:pPr>
              <w:jc w:val="center"/>
              <w:rPr>
                <w:kern w:val="24"/>
                <w:sz w:val="18"/>
                <w:szCs w:val="18"/>
              </w:rPr>
            </w:pPr>
            <w:r>
              <w:rPr>
                <w:kern w:val="24"/>
                <w:sz w:val="18"/>
                <w:szCs w:val="18"/>
                <w:highlight w:val="lightGray"/>
              </w:rPr>
              <w:t>No(gNB specific), Yes (device specific)</w:t>
            </w:r>
          </w:p>
        </w:tc>
        <w:tc>
          <w:tcPr>
            <w:tcW w:w="716" w:type="pct"/>
            <w:vAlign w:val="center"/>
          </w:tcPr>
          <w:p w14:paraId="6468AE96" w14:textId="77777777" w:rsidR="000463F3" w:rsidRPr="00C728CA" w:rsidRDefault="000463F3" w:rsidP="00B1799F">
            <w:pPr>
              <w:jc w:val="center"/>
              <w:rPr>
                <w:sz w:val="18"/>
                <w:szCs w:val="18"/>
              </w:rPr>
            </w:pPr>
            <w:r>
              <w:rPr>
                <w:kern w:val="24"/>
                <w:sz w:val="18"/>
                <w:szCs w:val="18"/>
              </w:rPr>
              <w:t>Restricted</w:t>
            </w:r>
          </w:p>
        </w:tc>
      </w:tr>
      <w:tr w:rsidR="000463F3" w:rsidRPr="00C728CA" w14:paraId="1920DBE8" w14:textId="77777777" w:rsidTr="00180101">
        <w:trPr>
          <w:trHeight w:val="1489"/>
          <w:jc w:val="center"/>
        </w:trPr>
        <w:tc>
          <w:tcPr>
            <w:tcW w:w="1314" w:type="pct"/>
            <w:vAlign w:val="center"/>
          </w:tcPr>
          <w:p w14:paraId="28411734" w14:textId="77777777" w:rsidR="000463F3" w:rsidRPr="00144F9C" w:rsidRDefault="000463F3" w:rsidP="00B1799F">
            <w:pPr>
              <w:jc w:val="center"/>
              <w:rPr>
                <w:sz w:val="18"/>
                <w:szCs w:val="18"/>
              </w:rPr>
            </w:pPr>
            <w:r w:rsidRPr="00144F9C">
              <w:rPr>
                <w:sz w:val="18"/>
                <w:szCs w:val="18"/>
                <w:highlight w:val="lightGray"/>
              </w:rPr>
              <w:t>Model update flexibility after deployment</w:t>
            </w:r>
          </w:p>
        </w:tc>
        <w:tc>
          <w:tcPr>
            <w:tcW w:w="566" w:type="pct"/>
            <w:vAlign w:val="center"/>
          </w:tcPr>
          <w:p w14:paraId="6423FD2E" w14:textId="77777777" w:rsidR="000463F3" w:rsidRDefault="000463F3" w:rsidP="00B1799F">
            <w:pPr>
              <w:rPr>
                <w:kern w:val="24"/>
                <w:sz w:val="18"/>
                <w:szCs w:val="18"/>
                <w:highlight w:val="lightGray"/>
              </w:rPr>
            </w:pPr>
            <w:r>
              <w:rPr>
                <w:kern w:val="24"/>
                <w:sz w:val="18"/>
                <w:szCs w:val="18"/>
                <w:highlight w:val="lightGray"/>
              </w:rPr>
              <w:t>Flexible</w:t>
            </w:r>
          </w:p>
          <w:p w14:paraId="53B4BF00" w14:textId="77777777" w:rsidR="000463F3" w:rsidRPr="00144F9C" w:rsidRDefault="000463F3" w:rsidP="00B1799F">
            <w:pPr>
              <w:jc w:val="center"/>
              <w:rPr>
                <w:sz w:val="18"/>
                <w:szCs w:val="18"/>
              </w:rPr>
            </w:pPr>
            <w:r>
              <w:rPr>
                <w:kern w:val="24"/>
                <w:sz w:val="18"/>
                <w:szCs w:val="18"/>
                <w:highlight w:val="lightGray"/>
              </w:rPr>
              <w:t>(Should meet our Proposal 1 criteria)</w:t>
            </w:r>
          </w:p>
        </w:tc>
        <w:tc>
          <w:tcPr>
            <w:tcW w:w="597" w:type="pct"/>
            <w:vAlign w:val="center"/>
          </w:tcPr>
          <w:p w14:paraId="5810556A" w14:textId="77777777" w:rsidR="000463F3" w:rsidRPr="00144F9C" w:rsidRDefault="000463F3" w:rsidP="00B1799F">
            <w:pPr>
              <w:jc w:val="center"/>
              <w:rPr>
                <w:kern w:val="24"/>
                <w:sz w:val="18"/>
                <w:szCs w:val="18"/>
              </w:rPr>
            </w:pPr>
            <w:r>
              <w:rPr>
                <w:rFonts w:eastAsiaTheme="minorEastAsia"/>
                <w:bCs/>
                <w:sz w:val="18"/>
                <w:szCs w:val="18"/>
                <w:highlight w:val="lightGray"/>
              </w:rPr>
              <w:t>Semi Flexible</w:t>
            </w:r>
          </w:p>
        </w:tc>
        <w:tc>
          <w:tcPr>
            <w:tcW w:w="532" w:type="pct"/>
            <w:vAlign w:val="center"/>
          </w:tcPr>
          <w:p w14:paraId="05A9AB5D" w14:textId="77777777" w:rsidR="000463F3" w:rsidRPr="00144F9C" w:rsidRDefault="000463F3" w:rsidP="00B1799F">
            <w:pPr>
              <w:jc w:val="center"/>
              <w:rPr>
                <w:sz w:val="18"/>
                <w:szCs w:val="18"/>
              </w:rPr>
            </w:pPr>
            <w:r>
              <w:rPr>
                <w:sz w:val="18"/>
                <w:szCs w:val="18"/>
              </w:rPr>
              <w:t>Limited</w:t>
            </w:r>
          </w:p>
        </w:tc>
        <w:tc>
          <w:tcPr>
            <w:tcW w:w="551" w:type="pct"/>
            <w:vAlign w:val="center"/>
          </w:tcPr>
          <w:p w14:paraId="591FB8D2" w14:textId="77777777" w:rsidR="000463F3" w:rsidRPr="00144F9C" w:rsidRDefault="000463F3" w:rsidP="00B1799F">
            <w:pPr>
              <w:jc w:val="center"/>
              <w:rPr>
                <w:sz w:val="18"/>
                <w:szCs w:val="18"/>
              </w:rPr>
            </w:pPr>
            <w:r>
              <w:rPr>
                <w:sz w:val="18"/>
                <w:szCs w:val="18"/>
              </w:rPr>
              <w:t>Yes</w:t>
            </w:r>
          </w:p>
        </w:tc>
        <w:tc>
          <w:tcPr>
            <w:tcW w:w="724" w:type="pct"/>
            <w:vAlign w:val="center"/>
          </w:tcPr>
          <w:p w14:paraId="3102264F" w14:textId="77777777" w:rsidR="000463F3" w:rsidRDefault="000463F3" w:rsidP="00B1799F">
            <w:pPr>
              <w:rPr>
                <w:kern w:val="24"/>
                <w:sz w:val="18"/>
                <w:szCs w:val="18"/>
                <w:highlight w:val="lightGray"/>
              </w:rPr>
            </w:pPr>
            <w:r>
              <w:rPr>
                <w:kern w:val="24"/>
                <w:sz w:val="18"/>
                <w:szCs w:val="18"/>
                <w:highlight w:val="lightGray"/>
              </w:rPr>
              <w:t>Flexible</w:t>
            </w:r>
          </w:p>
          <w:p w14:paraId="3A846C42" w14:textId="77777777" w:rsidR="000463F3" w:rsidRPr="00144F9C" w:rsidRDefault="000463F3" w:rsidP="00B1799F">
            <w:pPr>
              <w:jc w:val="center"/>
              <w:rPr>
                <w:kern w:val="24"/>
                <w:sz w:val="18"/>
                <w:szCs w:val="18"/>
              </w:rPr>
            </w:pPr>
            <w:r>
              <w:rPr>
                <w:kern w:val="24"/>
                <w:sz w:val="18"/>
                <w:szCs w:val="18"/>
                <w:highlight w:val="lightGray"/>
              </w:rPr>
              <w:t>(Should meet our Proposal 1 criteria)</w:t>
            </w:r>
          </w:p>
        </w:tc>
        <w:tc>
          <w:tcPr>
            <w:tcW w:w="716" w:type="pct"/>
            <w:vAlign w:val="center"/>
          </w:tcPr>
          <w:p w14:paraId="0539E55D" w14:textId="77777777" w:rsidR="000463F3" w:rsidRPr="00144F9C" w:rsidRDefault="000463F3" w:rsidP="00B1799F">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0463F3" w:rsidRPr="00C728CA" w14:paraId="34A979AB" w14:textId="77777777" w:rsidTr="00180101">
        <w:trPr>
          <w:trHeight w:val="744"/>
          <w:jc w:val="center"/>
        </w:trPr>
        <w:tc>
          <w:tcPr>
            <w:tcW w:w="1314" w:type="pct"/>
            <w:vAlign w:val="center"/>
          </w:tcPr>
          <w:p w14:paraId="1CA112D3" w14:textId="77777777" w:rsidR="000463F3" w:rsidRPr="00C728CA" w:rsidRDefault="000463F3" w:rsidP="00B1799F">
            <w:pPr>
              <w:jc w:val="center"/>
              <w:rPr>
                <w:sz w:val="18"/>
                <w:szCs w:val="18"/>
              </w:rPr>
            </w:pPr>
            <w:r w:rsidRPr="00C728CA">
              <w:rPr>
                <w:sz w:val="18"/>
                <w:szCs w:val="18"/>
              </w:rPr>
              <w:t>F</w:t>
            </w:r>
            <w:r w:rsidRPr="00C728CA">
              <w:rPr>
                <w:rFonts w:eastAsia="Malgun Gothic"/>
                <w:sz w:val="18"/>
                <w:szCs w:val="18"/>
              </w:rPr>
              <w:t>easibility of allowing UE side and NW side to develop/update models separately</w:t>
            </w:r>
          </w:p>
        </w:tc>
        <w:tc>
          <w:tcPr>
            <w:tcW w:w="566" w:type="pct"/>
            <w:vAlign w:val="center"/>
          </w:tcPr>
          <w:p w14:paraId="6A5BDD53" w14:textId="77777777" w:rsidR="000463F3" w:rsidRDefault="000463F3" w:rsidP="00B1799F">
            <w:pPr>
              <w:rPr>
                <w:kern w:val="24"/>
                <w:sz w:val="18"/>
                <w:szCs w:val="18"/>
              </w:rPr>
            </w:pPr>
            <w:r>
              <w:rPr>
                <w:kern w:val="24"/>
                <w:sz w:val="18"/>
                <w:szCs w:val="18"/>
              </w:rPr>
              <w:t>Limited</w:t>
            </w:r>
          </w:p>
          <w:p w14:paraId="6146AD97" w14:textId="77777777" w:rsidR="000463F3" w:rsidRPr="00C728CA" w:rsidRDefault="000463F3" w:rsidP="00B1799F">
            <w:pPr>
              <w:jc w:val="center"/>
              <w:rPr>
                <w:sz w:val="18"/>
                <w:szCs w:val="18"/>
              </w:rPr>
            </w:pPr>
            <w:r>
              <w:rPr>
                <w:kern w:val="24"/>
                <w:sz w:val="18"/>
                <w:szCs w:val="18"/>
              </w:rPr>
              <w:t xml:space="preserve">(Note 2)  </w:t>
            </w:r>
          </w:p>
        </w:tc>
        <w:tc>
          <w:tcPr>
            <w:tcW w:w="597" w:type="pct"/>
            <w:vAlign w:val="center"/>
          </w:tcPr>
          <w:p w14:paraId="6F7E5E08" w14:textId="77777777" w:rsidR="000463F3" w:rsidRPr="00C728CA" w:rsidRDefault="000463F3" w:rsidP="00B1799F">
            <w:pPr>
              <w:jc w:val="center"/>
              <w:rPr>
                <w:kern w:val="24"/>
                <w:sz w:val="18"/>
                <w:szCs w:val="18"/>
              </w:rPr>
            </w:pPr>
            <w:r>
              <w:rPr>
                <w:kern w:val="24"/>
                <w:sz w:val="18"/>
                <w:szCs w:val="18"/>
              </w:rPr>
              <w:t>Limited</w:t>
            </w:r>
          </w:p>
        </w:tc>
        <w:tc>
          <w:tcPr>
            <w:tcW w:w="532" w:type="pct"/>
            <w:vAlign w:val="center"/>
          </w:tcPr>
          <w:p w14:paraId="5DEA537D" w14:textId="77777777" w:rsidR="000463F3" w:rsidRPr="00C728CA" w:rsidRDefault="000463F3" w:rsidP="00B1799F">
            <w:pPr>
              <w:jc w:val="center"/>
              <w:rPr>
                <w:sz w:val="18"/>
                <w:szCs w:val="18"/>
              </w:rPr>
            </w:pPr>
            <w:r>
              <w:rPr>
                <w:sz w:val="18"/>
                <w:szCs w:val="18"/>
              </w:rPr>
              <w:t>Limited</w:t>
            </w:r>
          </w:p>
        </w:tc>
        <w:tc>
          <w:tcPr>
            <w:tcW w:w="551" w:type="pct"/>
            <w:vAlign w:val="center"/>
          </w:tcPr>
          <w:p w14:paraId="0191C28C" w14:textId="77777777" w:rsidR="000463F3" w:rsidRPr="00C728CA" w:rsidRDefault="000463F3" w:rsidP="00B1799F">
            <w:pPr>
              <w:jc w:val="center"/>
              <w:rPr>
                <w:sz w:val="18"/>
                <w:szCs w:val="18"/>
              </w:rPr>
            </w:pPr>
            <w:r>
              <w:rPr>
                <w:sz w:val="18"/>
                <w:szCs w:val="18"/>
              </w:rPr>
              <w:t>Yes</w:t>
            </w:r>
          </w:p>
        </w:tc>
        <w:tc>
          <w:tcPr>
            <w:tcW w:w="724" w:type="pct"/>
            <w:vAlign w:val="center"/>
          </w:tcPr>
          <w:p w14:paraId="4FE12A0F" w14:textId="77777777" w:rsidR="000463F3" w:rsidRDefault="000463F3" w:rsidP="00B1799F">
            <w:pPr>
              <w:rPr>
                <w:kern w:val="24"/>
                <w:sz w:val="18"/>
                <w:szCs w:val="18"/>
              </w:rPr>
            </w:pPr>
            <w:r>
              <w:rPr>
                <w:kern w:val="24"/>
                <w:sz w:val="18"/>
                <w:szCs w:val="18"/>
              </w:rPr>
              <w:t xml:space="preserve">Limited </w:t>
            </w:r>
          </w:p>
          <w:p w14:paraId="0C1759F2" w14:textId="77777777" w:rsidR="000463F3" w:rsidRPr="00C728CA" w:rsidRDefault="000463F3" w:rsidP="00B1799F">
            <w:pPr>
              <w:jc w:val="center"/>
              <w:rPr>
                <w:kern w:val="24"/>
                <w:sz w:val="18"/>
                <w:szCs w:val="18"/>
              </w:rPr>
            </w:pPr>
            <w:r>
              <w:rPr>
                <w:kern w:val="24"/>
                <w:sz w:val="18"/>
                <w:szCs w:val="18"/>
              </w:rPr>
              <w:t>(Note 2)</w:t>
            </w:r>
          </w:p>
        </w:tc>
        <w:tc>
          <w:tcPr>
            <w:tcW w:w="716" w:type="pct"/>
            <w:vAlign w:val="center"/>
          </w:tcPr>
          <w:p w14:paraId="76E24558" w14:textId="77777777" w:rsidR="000463F3" w:rsidRDefault="000463F3" w:rsidP="00B1799F">
            <w:pPr>
              <w:rPr>
                <w:kern w:val="24"/>
                <w:sz w:val="18"/>
                <w:szCs w:val="18"/>
              </w:rPr>
            </w:pPr>
            <w:r>
              <w:rPr>
                <w:kern w:val="24"/>
                <w:sz w:val="18"/>
                <w:szCs w:val="18"/>
              </w:rPr>
              <w:t xml:space="preserve">Limited </w:t>
            </w:r>
          </w:p>
          <w:p w14:paraId="618B3628" w14:textId="77777777" w:rsidR="000463F3" w:rsidRPr="00C728CA" w:rsidRDefault="000463F3" w:rsidP="00B1799F">
            <w:pPr>
              <w:jc w:val="center"/>
              <w:rPr>
                <w:sz w:val="18"/>
                <w:szCs w:val="18"/>
              </w:rPr>
            </w:pPr>
            <w:r>
              <w:rPr>
                <w:kern w:val="24"/>
                <w:sz w:val="18"/>
                <w:szCs w:val="18"/>
              </w:rPr>
              <w:t>(Note 2)</w:t>
            </w:r>
          </w:p>
        </w:tc>
      </w:tr>
      <w:tr w:rsidR="000463F3" w:rsidRPr="00C728CA" w14:paraId="607CDD46" w14:textId="77777777" w:rsidTr="00180101">
        <w:trPr>
          <w:trHeight w:val="957"/>
          <w:jc w:val="center"/>
        </w:trPr>
        <w:tc>
          <w:tcPr>
            <w:tcW w:w="1314" w:type="pct"/>
            <w:vAlign w:val="center"/>
          </w:tcPr>
          <w:p w14:paraId="64AD667E" w14:textId="77777777" w:rsidR="000463F3" w:rsidRPr="00C728CA" w:rsidRDefault="000463F3" w:rsidP="00B1799F">
            <w:pPr>
              <w:jc w:val="center"/>
              <w:rPr>
                <w:sz w:val="18"/>
                <w:szCs w:val="18"/>
              </w:rPr>
            </w:pPr>
            <w:r w:rsidRPr="00C728CA">
              <w:rPr>
                <w:sz w:val="18"/>
                <w:szCs w:val="18"/>
              </w:rPr>
              <w:t>Whether gNB can maintain/store a single/unified model for a CSI report configuration</w:t>
            </w:r>
          </w:p>
        </w:tc>
        <w:tc>
          <w:tcPr>
            <w:tcW w:w="566" w:type="pct"/>
            <w:vAlign w:val="center"/>
          </w:tcPr>
          <w:p w14:paraId="6B41D3A7" w14:textId="77777777" w:rsidR="000463F3" w:rsidRPr="00C728CA" w:rsidRDefault="000463F3" w:rsidP="00B1799F">
            <w:pPr>
              <w:jc w:val="center"/>
              <w:rPr>
                <w:sz w:val="18"/>
                <w:szCs w:val="18"/>
                <w:highlight w:val="yellow"/>
              </w:rPr>
            </w:pPr>
            <w:r>
              <w:rPr>
                <w:kern w:val="24"/>
                <w:sz w:val="18"/>
                <w:szCs w:val="18"/>
                <w:highlight w:val="lightGray"/>
              </w:rPr>
              <w:t>Yes</w:t>
            </w:r>
          </w:p>
        </w:tc>
        <w:tc>
          <w:tcPr>
            <w:tcW w:w="597" w:type="pct"/>
            <w:vAlign w:val="center"/>
          </w:tcPr>
          <w:p w14:paraId="57618C60" w14:textId="77777777" w:rsidR="000463F3" w:rsidRPr="00C728CA" w:rsidRDefault="000463F3" w:rsidP="00B1799F">
            <w:pPr>
              <w:jc w:val="center"/>
              <w:rPr>
                <w:rFonts w:eastAsia="Malgun Gothic"/>
                <w:sz w:val="18"/>
                <w:szCs w:val="18"/>
              </w:rPr>
            </w:pPr>
            <w:r>
              <w:rPr>
                <w:kern w:val="24"/>
                <w:sz w:val="18"/>
                <w:szCs w:val="18"/>
                <w:highlight w:val="lightGray"/>
              </w:rPr>
              <w:t>Yes for gNB-side decoder</w:t>
            </w:r>
          </w:p>
        </w:tc>
        <w:tc>
          <w:tcPr>
            <w:tcW w:w="532" w:type="pct"/>
            <w:vAlign w:val="center"/>
          </w:tcPr>
          <w:p w14:paraId="54532F7E" w14:textId="77777777" w:rsidR="000463F3" w:rsidRPr="00C728CA" w:rsidRDefault="000463F3" w:rsidP="00B1799F">
            <w:pPr>
              <w:jc w:val="center"/>
              <w:rPr>
                <w:sz w:val="18"/>
                <w:szCs w:val="18"/>
                <w:highlight w:val="yellow"/>
              </w:rPr>
            </w:pPr>
            <w:r>
              <w:rPr>
                <w:kern w:val="24"/>
                <w:sz w:val="18"/>
                <w:szCs w:val="18"/>
                <w:highlight w:val="lightGray"/>
              </w:rPr>
              <w:t>Yes for gNB-side decoder</w:t>
            </w:r>
          </w:p>
        </w:tc>
        <w:tc>
          <w:tcPr>
            <w:tcW w:w="551" w:type="pct"/>
            <w:vAlign w:val="center"/>
          </w:tcPr>
          <w:p w14:paraId="1651CED7" w14:textId="77777777" w:rsidR="000463F3" w:rsidRPr="00C728CA" w:rsidRDefault="000463F3" w:rsidP="00B1799F">
            <w:pPr>
              <w:jc w:val="center"/>
              <w:rPr>
                <w:sz w:val="18"/>
                <w:szCs w:val="18"/>
                <w:highlight w:val="yellow"/>
              </w:rPr>
            </w:pPr>
            <w:r>
              <w:rPr>
                <w:sz w:val="18"/>
                <w:szCs w:val="18"/>
              </w:rPr>
              <w:t>Yes (at neutral entitiy)</w:t>
            </w:r>
          </w:p>
        </w:tc>
        <w:tc>
          <w:tcPr>
            <w:tcW w:w="724" w:type="pct"/>
            <w:vAlign w:val="center"/>
          </w:tcPr>
          <w:p w14:paraId="5B78CE51" w14:textId="77777777" w:rsidR="000463F3" w:rsidRPr="00C728CA" w:rsidRDefault="000463F3" w:rsidP="00B1799F">
            <w:pPr>
              <w:jc w:val="center"/>
              <w:rPr>
                <w:rFonts w:eastAsia="Malgun Gothic"/>
                <w:sz w:val="18"/>
                <w:szCs w:val="18"/>
              </w:rPr>
            </w:pPr>
            <w:r>
              <w:rPr>
                <w:rFonts w:eastAsia="Malgun Gothic"/>
                <w:sz w:val="18"/>
                <w:szCs w:val="18"/>
              </w:rPr>
              <w:t>No</w:t>
            </w:r>
          </w:p>
        </w:tc>
        <w:tc>
          <w:tcPr>
            <w:tcW w:w="716" w:type="pct"/>
            <w:vAlign w:val="center"/>
          </w:tcPr>
          <w:p w14:paraId="448FECD1" w14:textId="77777777" w:rsidR="000463F3" w:rsidRPr="00C728CA" w:rsidRDefault="000463F3" w:rsidP="00B1799F">
            <w:pPr>
              <w:jc w:val="center"/>
              <w:rPr>
                <w:sz w:val="18"/>
                <w:szCs w:val="18"/>
                <w:highlight w:val="yellow"/>
              </w:rPr>
            </w:pPr>
            <w:r>
              <w:rPr>
                <w:kern w:val="24"/>
                <w:sz w:val="18"/>
                <w:szCs w:val="18"/>
              </w:rPr>
              <w:t>No</w:t>
            </w:r>
          </w:p>
        </w:tc>
      </w:tr>
      <w:tr w:rsidR="000463F3" w:rsidRPr="00C728CA" w14:paraId="44F00CD2" w14:textId="77777777" w:rsidTr="00180101">
        <w:trPr>
          <w:trHeight w:val="957"/>
          <w:jc w:val="center"/>
        </w:trPr>
        <w:tc>
          <w:tcPr>
            <w:tcW w:w="1314" w:type="pct"/>
            <w:vAlign w:val="center"/>
          </w:tcPr>
          <w:p w14:paraId="3141ADFB" w14:textId="77777777" w:rsidR="000463F3" w:rsidRPr="00C728CA" w:rsidRDefault="000463F3" w:rsidP="00B1799F">
            <w:pPr>
              <w:jc w:val="center"/>
              <w:rPr>
                <w:sz w:val="18"/>
                <w:szCs w:val="18"/>
              </w:rPr>
            </w:pPr>
            <w:r w:rsidRPr="00C728CA">
              <w:rPr>
                <w:sz w:val="18"/>
                <w:szCs w:val="18"/>
              </w:rPr>
              <w:t>Whether UE device can maintain/store a single/unified model for a CSI report configuration</w:t>
            </w:r>
          </w:p>
        </w:tc>
        <w:tc>
          <w:tcPr>
            <w:tcW w:w="566" w:type="pct"/>
            <w:vAlign w:val="center"/>
          </w:tcPr>
          <w:p w14:paraId="3FBC5112" w14:textId="77777777" w:rsidR="000463F3" w:rsidRDefault="000463F3" w:rsidP="00B1799F">
            <w:pPr>
              <w:rPr>
                <w:kern w:val="24"/>
                <w:sz w:val="18"/>
                <w:szCs w:val="18"/>
                <w:highlight w:val="lightGray"/>
              </w:rPr>
            </w:pPr>
            <w:r>
              <w:rPr>
                <w:kern w:val="24"/>
                <w:sz w:val="18"/>
                <w:szCs w:val="18"/>
                <w:highlight w:val="lightGray"/>
              </w:rPr>
              <w:t>Yes</w:t>
            </w:r>
          </w:p>
          <w:p w14:paraId="367F060B" w14:textId="77777777" w:rsidR="000463F3" w:rsidRPr="00C728CA" w:rsidRDefault="000463F3" w:rsidP="00B1799F">
            <w:pPr>
              <w:jc w:val="center"/>
              <w:rPr>
                <w:sz w:val="18"/>
                <w:szCs w:val="18"/>
                <w:highlight w:val="yellow"/>
              </w:rPr>
            </w:pPr>
            <w:r>
              <w:rPr>
                <w:kern w:val="24"/>
                <w:sz w:val="18"/>
                <w:szCs w:val="18"/>
                <w:highlight w:val="lightGray"/>
              </w:rPr>
              <w:t>(device agnostic is anyways a common model, it will be transferred to UE)</w:t>
            </w:r>
          </w:p>
        </w:tc>
        <w:tc>
          <w:tcPr>
            <w:tcW w:w="597" w:type="pct"/>
            <w:vAlign w:val="center"/>
          </w:tcPr>
          <w:p w14:paraId="42179A0E" w14:textId="77777777" w:rsidR="000463F3" w:rsidRPr="00C728CA" w:rsidRDefault="000463F3" w:rsidP="00B1799F">
            <w:pPr>
              <w:jc w:val="center"/>
              <w:rPr>
                <w:rFonts w:eastAsia="Malgun Gothic"/>
                <w:sz w:val="18"/>
                <w:szCs w:val="18"/>
              </w:rPr>
            </w:pPr>
            <w:r>
              <w:rPr>
                <w:kern w:val="24"/>
                <w:sz w:val="18"/>
                <w:szCs w:val="18"/>
                <w:highlight w:val="lightGray"/>
              </w:rPr>
              <w:t>No</w:t>
            </w:r>
          </w:p>
        </w:tc>
        <w:tc>
          <w:tcPr>
            <w:tcW w:w="532" w:type="pct"/>
            <w:vAlign w:val="center"/>
          </w:tcPr>
          <w:p w14:paraId="1E7DDE8F" w14:textId="77777777" w:rsidR="000463F3" w:rsidRPr="00C728CA" w:rsidRDefault="000463F3" w:rsidP="00B1799F">
            <w:pPr>
              <w:jc w:val="center"/>
              <w:rPr>
                <w:sz w:val="18"/>
                <w:szCs w:val="18"/>
                <w:highlight w:val="yellow"/>
              </w:rPr>
            </w:pPr>
            <w:r w:rsidRPr="00750A3D">
              <w:rPr>
                <w:sz w:val="18"/>
                <w:szCs w:val="18"/>
              </w:rPr>
              <w:t>No</w:t>
            </w:r>
          </w:p>
        </w:tc>
        <w:tc>
          <w:tcPr>
            <w:tcW w:w="551" w:type="pct"/>
            <w:vAlign w:val="center"/>
          </w:tcPr>
          <w:p w14:paraId="5DCFD4C3" w14:textId="77777777" w:rsidR="000463F3" w:rsidRPr="00C728CA" w:rsidRDefault="000463F3" w:rsidP="00B1799F">
            <w:pPr>
              <w:jc w:val="center"/>
              <w:rPr>
                <w:sz w:val="18"/>
                <w:szCs w:val="18"/>
                <w:highlight w:val="yellow"/>
              </w:rPr>
            </w:pPr>
            <w:r w:rsidRPr="00AB37E2">
              <w:rPr>
                <w:sz w:val="18"/>
                <w:szCs w:val="18"/>
              </w:rPr>
              <w:t>No</w:t>
            </w:r>
          </w:p>
        </w:tc>
        <w:tc>
          <w:tcPr>
            <w:tcW w:w="724" w:type="pct"/>
            <w:vAlign w:val="center"/>
          </w:tcPr>
          <w:p w14:paraId="09221B41" w14:textId="77777777" w:rsidR="000463F3" w:rsidRPr="00C728CA" w:rsidRDefault="000463F3" w:rsidP="00B1799F">
            <w:pPr>
              <w:jc w:val="center"/>
              <w:rPr>
                <w:rFonts w:eastAsia="Malgun Gothic"/>
                <w:sz w:val="18"/>
                <w:szCs w:val="18"/>
              </w:rPr>
            </w:pPr>
            <w:r>
              <w:rPr>
                <w:rFonts w:eastAsia="Malgun Gothic"/>
                <w:sz w:val="18"/>
                <w:szCs w:val="18"/>
              </w:rPr>
              <w:t>Yes</w:t>
            </w:r>
          </w:p>
        </w:tc>
        <w:tc>
          <w:tcPr>
            <w:tcW w:w="716" w:type="pct"/>
            <w:vAlign w:val="center"/>
          </w:tcPr>
          <w:p w14:paraId="7C7C3AFE" w14:textId="77777777" w:rsidR="000463F3" w:rsidRPr="00C728CA" w:rsidRDefault="000463F3" w:rsidP="00B1799F">
            <w:pPr>
              <w:jc w:val="center"/>
              <w:rPr>
                <w:sz w:val="18"/>
                <w:szCs w:val="18"/>
                <w:highlight w:val="yellow"/>
              </w:rPr>
            </w:pPr>
            <w:r>
              <w:rPr>
                <w:kern w:val="24"/>
                <w:sz w:val="18"/>
                <w:szCs w:val="18"/>
              </w:rPr>
              <w:t>Yes</w:t>
            </w:r>
          </w:p>
        </w:tc>
      </w:tr>
      <w:tr w:rsidR="000463F3" w:rsidRPr="00C728CA" w14:paraId="490B5B0D" w14:textId="77777777" w:rsidTr="00180101">
        <w:trPr>
          <w:trHeight w:val="1367"/>
          <w:jc w:val="center"/>
        </w:trPr>
        <w:tc>
          <w:tcPr>
            <w:tcW w:w="1314" w:type="pct"/>
            <w:vAlign w:val="center"/>
          </w:tcPr>
          <w:p w14:paraId="4828B984" w14:textId="77777777" w:rsidR="000463F3" w:rsidRPr="00C728CA" w:rsidRDefault="000463F3" w:rsidP="00B1799F">
            <w:pPr>
              <w:jc w:val="center"/>
              <w:rPr>
                <w:sz w:val="18"/>
                <w:szCs w:val="18"/>
              </w:rPr>
            </w:pPr>
            <w:r w:rsidRPr="00C728CA">
              <w:rPr>
                <w:sz w:val="18"/>
                <w:szCs w:val="18"/>
              </w:rPr>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5D61E600" w14:textId="77777777" w:rsidR="000463F3" w:rsidRPr="00C728CA" w:rsidRDefault="000463F3" w:rsidP="00B1799F">
            <w:pPr>
              <w:jc w:val="center"/>
              <w:rPr>
                <w:kern w:val="24"/>
                <w:sz w:val="18"/>
                <w:szCs w:val="18"/>
              </w:rPr>
            </w:pPr>
            <w:r>
              <w:rPr>
                <w:kern w:val="24"/>
                <w:sz w:val="18"/>
                <w:szCs w:val="18"/>
                <w:highlight w:val="lightGray"/>
              </w:rPr>
              <w:t>Yes, for NW-side model</w:t>
            </w:r>
          </w:p>
        </w:tc>
        <w:tc>
          <w:tcPr>
            <w:tcW w:w="597" w:type="pct"/>
            <w:vAlign w:val="center"/>
          </w:tcPr>
          <w:p w14:paraId="0FC1812B" w14:textId="77777777" w:rsidR="000463F3" w:rsidRDefault="000463F3" w:rsidP="00B1799F">
            <w:pPr>
              <w:rPr>
                <w:kern w:val="24"/>
                <w:sz w:val="18"/>
                <w:szCs w:val="18"/>
                <w:highlight w:val="lightGray"/>
              </w:rPr>
            </w:pPr>
            <w:r>
              <w:rPr>
                <w:kern w:val="24"/>
                <w:sz w:val="18"/>
                <w:szCs w:val="18"/>
                <w:highlight w:val="lightGray"/>
              </w:rPr>
              <w:t>Limited</w:t>
            </w:r>
          </w:p>
          <w:p w14:paraId="0D850912" w14:textId="77777777" w:rsidR="000463F3" w:rsidRPr="00C728CA" w:rsidRDefault="000463F3" w:rsidP="00B1799F">
            <w:pPr>
              <w:jc w:val="center"/>
              <w:rPr>
                <w:kern w:val="24"/>
                <w:sz w:val="18"/>
                <w:szCs w:val="18"/>
              </w:rPr>
            </w:pPr>
            <w:r>
              <w:rPr>
                <w:kern w:val="24"/>
                <w:sz w:val="18"/>
                <w:szCs w:val="18"/>
                <w:highlight w:val="lightGray"/>
              </w:rPr>
              <w:t>(Note 2)</w:t>
            </w:r>
          </w:p>
        </w:tc>
        <w:tc>
          <w:tcPr>
            <w:tcW w:w="532" w:type="pct"/>
            <w:vAlign w:val="center"/>
          </w:tcPr>
          <w:p w14:paraId="43B99EBA" w14:textId="77777777" w:rsidR="000463F3" w:rsidRPr="00C728CA" w:rsidRDefault="000463F3" w:rsidP="00B1799F">
            <w:pPr>
              <w:jc w:val="center"/>
              <w:rPr>
                <w:kern w:val="24"/>
                <w:sz w:val="18"/>
                <w:szCs w:val="18"/>
              </w:rPr>
            </w:pPr>
            <w:r w:rsidRPr="00BC4509">
              <w:rPr>
                <w:kern w:val="24"/>
                <w:sz w:val="18"/>
                <w:szCs w:val="18"/>
                <w:highlight w:val="lightGray"/>
              </w:rPr>
              <w:t>Yes</w:t>
            </w:r>
          </w:p>
        </w:tc>
        <w:tc>
          <w:tcPr>
            <w:tcW w:w="551" w:type="pct"/>
            <w:vAlign w:val="center"/>
          </w:tcPr>
          <w:p w14:paraId="430B1F56" w14:textId="77777777" w:rsidR="000463F3" w:rsidRPr="00C728CA" w:rsidRDefault="000463F3" w:rsidP="00B1799F">
            <w:pPr>
              <w:jc w:val="center"/>
              <w:rPr>
                <w:kern w:val="24"/>
                <w:sz w:val="18"/>
                <w:szCs w:val="18"/>
              </w:rPr>
            </w:pPr>
            <w:r>
              <w:rPr>
                <w:kern w:val="24"/>
                <w:sz w:val="18"/>
                <w:szCs w:val="18"/>
              </w:rPr>
              <w:t>Yes</w:t>
            </w:r>
          </w:p>
        </w:tc>
        <w:tc>
          <w:tcPr>
            <w:tcW w:w="724" w:type="pct"/>
            <w:vAlign w:val="center"/>
          </w:tcPr>
          <w:p w14:paraId="1CBDF0F3" w14:textId="77777777" w:rsidR="000463F3" w:rsidRPr="00C728CA" w:rsidRDefault="000463F3" w:rsidP="00B1799F">
            <w:pPr>
              <w:jc w:val="center"/>
              <w:rPr>
                <w:kern w:val="24"/>
                <w:sz w:val="18"/>
                <w:szCs w:val="18"/>
              </w:rPr>
            </w:pPr>
            <w:r>
              <w:rPr>
                <w:kern w:val="24"/>
                <w:sz w:val="18"/>
                <w:szCs w:val="18"/>
                <w:highlight w:val="lightGray"/>
              </w:rPr>
              <w:t>Yes, for UE-side model</w:t>
            </w:r>
          </w:p>
        </w:tc>
        <w:tc>
          <w:tcPr>
            <w:tcW w:w="716" w:type="pct"/>
            <w:vAlign w:val="center"/>
          </w:tcPr>
          <w:p w14:paraId="3DD1516D" w14:textId="77777777" w:rsidR="000463F3" w:rsidRDefault="000463F3" w:rsidP="00B1799F">
            <w:pPr>
              <w:spacing w:beforeLines="30" w:before="72" w:afterLines="30" w:after="72" w:line="288" w:lineRule="auto"/>
              <w:rPr>
                <w:kern w:val="24"/>
                <w:sz w:val="18"/>
                <w:szCs w:val="18"/>
              </w:rPr>
            </w:pPr>
            <w:r>
              <w:rPr>
                <w:kern w:val="24"/>
                <w:sz w:val="18"/>
                <w:szCs w:val="18"/>
              </w:rPr>
              <w:t>Limited</w:t>
            </w:r>
          </w:p>
          <w:p w14:paraId="222D9073" w14:textId="77777777" w:rsidR="000463F3" w:rsidRPr="00C728CA" w:rsidRDefault="000463F3" w:rsidP="00B1799F">
            <w:pPr>
              <w:jc w:val="center"/>
              <w:rPr>
                <w:kern w:val="24"/>
                <w:sz w:val="18"/>
                <w:szCs w:val="18"/>
              </w:rPr>
            </w:pPr>
            <w:r>
              <w:rPr>
                <w:kern w:val="24"/>
                <w:sz w:val="18"/>
                <w:szCs w:val="18"/>
              </w:rPr>
              <w:t>(Note 2)</w:t>
            </w:r>
          </w:p>
        </w:tc>
      </w:tr>
      <w:tr w:rsidR="000463F3" w:rsidRPr="00C728CA" w14:paraId="5126E50F" w14:textId="77777777" w:rsidTr="00180101">
        <w:trPr>
          <w:trHeight w:val="1505"/>
          <w:jc w:val="center"/>
        </w:trPr>
        <w:tc>
          <w:tcPr>
            <w:tcW w:w="1314" w:type="pct"/>
            <w:vAlign w:val="center"/>
          </w:tcPr>
          <w:p w14:paraId="53B0E24E" w14:textId="77777777" w:rsidR="000463F3" w:rsidRPr="00C728CA" w:rsidRDefault="000463F3" w:rsidP="00B1799F">
            <w:pPr>
              <w:jc w:val="center"/>
              <w:rPr>
                <w:sz w:val="18"/>
                <w:szCs w:val="18"/>
              </w:rPr>
            </w:pPr>
            <w:r w:rsidRPr="00C728CA">
              <w:rPr>
                <w:sz w:val="18"/>
                <w:szCs w:val="18"/>
              </w:rPr>
              <w:t>Whether training data distribution can match the inference device</w:t>
            </w:r>
          </w:p>
        </w:tc>
        <w:tc>
          <w:tcPr>
            <w:tcW w:w="566" w:type="pct"/>
            <w:vAlign w:val="center"/>
          </w:tcPr>
          <w:p w14:paraId="43E6A958" w14:textId="77777777" w:rsidR="000463F3" w:rsidRPr="00C728CA" w:rsidRDefault="000463F3" w:rsidP="00B1799F">
            <w:pPr>
              <w:jc w:val="center"/>
              <w:rPr>
                <w:kern w:val="24"/>
                <w:sz w:val="18"/>
                <w:szCs w:val="18"/>
              </w:rPr>
            </w:pPr>
            <w:r>
              <w:rPr>
                <w:kern w:val="24"/>
                <w:sz w:val="18"/>
                <w:szCs w:val="18"/>
                <w:highlight w:val="lightGray"/>
              </w:rPr>
              <w:t>Limited (our Proposal-1 criteria should satisfy)</w:t>
            </w:r>
          </w:p>
        </w:tc>
        <w:tc>
          <w:tcPr>
            <w:tcW w:w="597" w:type="pct"/>
            <w:vAlign w:val="center"/>
          </w:tcPr>
          <w:p w14:paraId="02FB7B1A" w14:textId="77777777" w:rsidR="000463F3" w:rsidRPr="00C728CA" w:rsidRDefault="000463F3" w:rsidP="00B1799F">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04AE37AA" w14:textId="77777777" w:rsidR="000463F3" w:rsidRPr="00C728CA" w:rsidRDefault="000463F3" w:rsidP="00B1799F">
            <w:pPr>
              <w:jc w:val="center"/>
              <w:rPr>
                <w:kern w:val="24"/>
                <w:sz w:val="18"/>
                <w:szCs w:val="18"/>
              </w:rPr>
            </w:pPr>
            <w:r w:rsidRPr="00BC4509">
              <w:rPr>
                <w:kern w:val="24"/>
                <w:sz w:val="18"/>
                <w:szCs w:val="18"/>
                <w:highlight w:val="lightGray"/>
              </w:rPr>
              <w:t>Yes</w:t>
            </w:r>
          </w:p>
        </w:tc>
        <w:tc>
          <w:tcPr>
            <w:tcW w:w="551" w:type="pct"/>
            <w:vAlign w:val="center"/>
          </w:tcPr>
          <w:p w14:paraId="2A9A3679" w14:textId="77777777" w:rsidR="000463F3" w:rsidRPr="00C728CA" w:rsidRDefault="000463F3" w:rsidP="00B1799F">
            <w:pPr>
              <w:jc w:val="center"/>
              <w:rPr>
                <w:kern w:val="24"/>
                <w:sz w:val="18"/>
                <w:szCs w:val="18"/>
              </w:rPr>
            </w:pPr>
            <w:r>
              <w:rPr>
                <w:kern w:val="24"/>
                <w:sz w:val="18"/>
                <w:szCs w:val="18"/>
              </w:rPr>
              <w:t>Yes</w:t>
            </w:r>
          </w:p>
        </w:tc>
        <w:tc>
          <w:tcPr>
            <w:tcW w:w="724" w:type="pct"/>
            <w:vAlign w:val="center"/>
          </w:tcPr>
          <w:p w14:paraId="792895E3" w14:textId="77777777" w:rsidR="000463F3" w:rsidRPr="00C728CA" w:rsidRDefault="000463F3" w:rsidP="00B1799F">
            <w:pPr>
              <w:jc w:val="center"/>
              <w:rPr>
                <w:kern w:val="24"/>
                <w:sz w:val="18"/>
                <w:szCs w:val="18"/>
              </w:rPr>
            </w:pPr>
          </w:p>
          <w:p w14:paraId="250B2389" w14:textId="77777777" w:rsidR="000463F3" w:rsidRPr="00C728CA" w:rsidRDefault="000463F3" w:rsidP="00B1799F">
            <w:pPr>
              <w:jc w:val="center"/>
              <w:rPr>
                <w:sz w:val="18"/>
                <w:szCs w:val="18"/>
              </w:rPr>
            </w:pPr>
            <w:r>
              <w:rPr>
                <w:kern w:val="24"/>
                <w:sz w:val="18"/>
                <w:szCs w:val="18"/>
              </w:rPr>
              <w:t>Limited</w:t>
            </w:r>
          </w:p>
        </w:tc>
        <w:tc>
          <w:tcPr>
            <w:tcW w:w="716" w:type="pct"/>
            <w:vAlign w:val="center"/>
          </w:tcPr>
          <w:p w14:paraId="375EF698" w14:textId="77777777" w:rsidR="000463F3" w:rsidRPr="00C728CA" w:rsidRDefault="000463F3" w:rsidP="00B1799F">
            <w:pPr>
              <w:jc w:val="center"/>
              <w:rPr>
                <w:kern w:val="24"/>
                <w:sz w:val="18"/>
                <w:szCs w:val="18"/>
              </w:rPr>
            </w:pPr>
            <w:r>
              <w:rPr>
                <w:kern w:val="24"/>
                <w:sz w:val="18"/>
                <w:szCs w:val="18"/>
              </w:rPr>
              <w:t>Yes</w:t>
            </w:r>
          </w:p>
        </w:tc>
      </w:tr>
      <w:tr w:rsidR="000463F3" w:rsidRPr="00C728CA" w14:paraId="5CB23061" w14:textId="77777777" w:rsidTr="00180101">
        <w:trPr>
          <w:trHeight w:val="957"/>
          <w:jc w:val="center"/>
        </w:trPr>
        <w:tc>
          <w:tcPr>
            <w:tcW w:w="1314" w:type="pct"/>
            <w:vAlign w:val="center"/>
          </w:tcPr>
          <w:p w14:paraId="5C2E40FF" w14:textId="77777777" w:rsidR="000463F3" w:rsidRPr="00C728CA" w:rsidRDefault="000463F3" w:rsidP="00B1799F">
            <w:pPr>
              <w:jc w:val="center"/>
              <w:rPr>
                <w:sz w:val="18"/>
                <w:szCs w:val="18"/>
              </w:rPr>
            </w:pPr>
            <w:r w:rsidRPr="00C728CA">
              <w:rPr>
                <w:rFonts w:eastAsia="Malgun Gothic"/>
                <w:sz w:val="18"/>
                <w:szCs w:val="18"/>
              </w:rPr>
              <w:t>Software/hardware compatibility (Whether device capability can be considered for model development)</w:t>
            </w:r>
          </w:p>
        </w:tc>
        <w:tc>
          <w:tcPr>
            <w:tcW w:w="566" w:type="pct"/>
            <w:vAlign w:val="center"/>
          </w:tcPr>
          <w:p w14:paraId="75805A97" w14:textId="77777777" w:rsidR="000463F3" w:rsidRPr="00C728CA" w:rsidRDefault="000463F3" w:rsidP="00B1799F">
            <w:pPr>
              <w:jc w:val="center"/>
              <w:rPr>
                <w:kern w:val="24"/>
                <w:sz w:val="18"/>
                <w:szCs w:val="18"/>
              </w:rPr>
            </w:pPr>
            <w:r>
              <w:rPr>
                <w:sz w:val="18"/>
                <w:szCs w:val="18"/>
                <w:highlight w:val="lightGray"/>
              </w:rPr>
              <w:t>Limited (If our assumption in Proposal-1 is satisfied)</w:t>
            </w:r>
          </w:p>
        </w:tc>
        <w:tc>
          <w:tcPr>
            <w:tcW w:w="597" w:type="pct"/>
            <w:vAlign w:val="center"/>
          </w:tcPr>
          <w:p w14:paraId="58203888" w14:textId="77777777" w:rsidR="000463F3" w:rsidRPr="00C728CA" w:rsidRDefault="000463F3" w:rsidP="00B1799F">
            <w:pPr>
              <w:jc w:val="center"/>
              <w:rPr>
                <w:sz w:val="18"/>
                <w:szCs w:val="18"/>
              </w:rPr>
            </w:pPr>
            <w:r>
              <w:rPr>
                <w:sz w:val="18"/>
                <w:szCs w:val="18"/>
                <w:highlight w:val="lightGray"/>
              </w:rPr>
              <w:t>Compatible</w:t>
            </w:r>
          </w:p>
        </w:tc>
        <w:tc>
          <w:tcPr>
            <w:tcW w:w="532" w:type="pct"/>
            <w:vAlign w:val="center"/>
          </w:tcPr>
          <w:p w14:paraId="6725A5FA" w14:textId="77777777" w:rsidR="000463F3" w:rsidRPr="00C728CA" w:rsidRDefault="000463F3" w:rsidP="00B1799F">
            <w:pPr>
              <w:jc w:val="center"/>
              <w:rPr>
                <w:kern w:val="24"/>
                <w:sz w:val="18"/>
                <w:szCs w:val="18"/>
              </w:rPr>
            </w:pPr>
            <w:r>
              <w:rPr>
                <w:kern w:val="24"/>
                <w:sz w:val="18"/>
                <w:szCs w:val="18"/>
              </w:rPr>
              <w:t>Limited</w:t>
            </w:r>
          </w:p>
        </w:tc>
        <w:tc>
          <w:tcPr>
            <w:tcW w:w="551" w:type="pct"/>
            <w:vAlign w:val="center"/>
          </w:tcPr>
          <w:p w14:paraId="2A5D493B" w14:textId="77777777" w:rsidR="000463F3" w:rsidRPr="00C728CA" w:rsidRDefault="000463F3" w:rsidP="00B1799F">
            <w:pPr>
              <w:jc w:val="center"/>
              <w:rPr>
                <w:kern w:val="24"/>
                <w:sz w:val="18"/>
                <w:szCs w:val="18"/>
              </w:rPr>
            </w:pPr>
            <w:r>
              <w:rPr>
                <w:kern w:val="24"/>
                <w:sz w:val="18"/>
                <w:szCs w:val="18"/>
              </w:rPr>
              <w:t>Yes</w:t>
            </w:r>
          </w:p>
        </w:tc>
        <w:tc>
          <w:tcPr>
            <w:tcW w:w="724" w:type="pct"/>
            <w:vAlign w:val="center"/>
          </w:tcPr>
          <w:p w14:paraId="57CF1501" w14:textId="77777777" w:rsidR="000463F3" w:rsidRPr="00C728CA" w:rsidRDefault="000463F3" w:rsidP="00B1799F">
            <w:pPr>
              <w:jc w:val="center"/>
              <w:rPr>
                <w:sz w:val="18"/>
                <w:szCs w:val="18"/>
              </w:rPr>
            </w:pPr>
            <w:r w:rsidRPr="00C728CA">
              <w:rPr>
                <w:sz w:val="18"/>
                <w:szCs w:val="18"/>
              </w:rPr>
              <w:t>Compatible</w:t>
            </w:r>
          </w:p>
        </w:tc>
        <w:tc>
          <w:tcPr>
            <w:tcW w:w="716" w:type="pct"/>
            <w:vAlign w:val="center"/>
          </w:tcPr>
          <w:p w14:paraId="3E65A686" w14:textId="77777777" w:rsidR="000463F3" w:rsidRPr="00C728CA" w:rsidRDefault="000463F3" w:rsidP="00B1799F">
            <w:pPr>
              <w:jc w:val="center"/>
              <w:rPr>
                <w:kern w:val="24"/>
                <w:sz w:val="18"/>
                <w:szCs w:val="18"/>
              </w:rPr>
            </w:pPr>
            <w:r>
              <w:rPr>
                <w:sz w:val="18"/>
                <w:szCs w:val="18"/>
              </w:rPr>
              <w:t>Compatible</w:t>
            </w:r>
          </w:p>
        </w:tc>
      </w:tr>
      <w:tr w:rsidR="000463F3" w:rsidRPr="00C728CA" w14:paraId="5AF2F106" w14:textId="77777777" w:rsidTr="00180101">
        <w:trPr>
          <w:trHeight w:val="744"/>
          <w:jc w:val="center"/>
        </w:trPr>
        <w:tc>
          <w:tcPr>
            <w:tcW w:w="1314" w:type="pct"/>
            <w:vAlign w:val="center"/>
          </w:tcPr>
          <w:p w14:paraId="3AF6E0F1" w14:textId="77777777" w:rsidR="000463F3" w:rsidRPr="00C728CA" w:rsidRDefault="000463F3" w:rsidP="00B1799F">
            <w:pPr>
              <w:jc w:val="center"/>
              <w:rPr>
                <w:rFonts w:eastAsia="Malgun Gothic"/>
                <w:sz w:val="18"/>
                <w:szCs w:val="18"/>
              </w:rPr>
            </w:pPr>
            <w:r w:rsidRPr="00C728CA">
              <w:rPr>
                <w:rFonts w:eastAsia="Malgun Gothic"/>
                <w:sz w:val="18"/>
                <w:szCs w:val="18"/>
              </w:rPr>
              <w:t>Model performance based on evaluation in 9.2.2.1</w:t>
            </w:r>
          </w:p>
        </w:tc>
        <w:tc>
          <w:tcPr>
            <w:tcW w:w="566" w:type="pct"/>
          </w:tcPr>
          <w:p w14:paraId="2C204004" w14:textId="77777777" w:rsidR="000463F3" w:rsidRPr="00C728CA" w:rsidRDefault="000463F3" w:rsidP="00B1799F">
            <w:pPr>
              <w:jc w:val="center"/>
              <w:rPr>
                <w:kern w:val="24"/>
                <w:sz w:val="18"/>
                <w:szCs w:val="18"/>
              </w:rPr>
            </w:pPr>
            <w:r>
              <w:rPr>
                <w:rFonts w:eastAsia="Malgun Gothic"/>
                <w:sz w:val="18"/>
                <w:szCs w:val="18"/>
              </w:rPr>
              <w:t>Pending evaluation in 9.2.2.1</w:t>
            </w:r>
          </w:p>
        </w:tc>
        <w:tc>
          <w:tcPr>
            <w:tcW w:w="597" w:type="pct"/>
            <w:vAlign w:val="center"/>
          </w:tcPr>
          <w:p w14:paraId="6C449159" w14:textId="77777777" w:rsidR="000463F3" w:rsidRPr="00C728CA" w:rsidRDefault="000463F3" w:rsidP="00B1799F">
            <w:pPr>
              <w:jc w:val="center"/>
              <w:rPr>
                <w:rFonts w:eastAsia="Malgun Gothic"/>
                <w:sz w:val="18"/>
                <w:szCs w:val="18"/>
              </w:rPr>
            </w:pPr>
            <w:r>
              <w:rPr>
                <w:rFonts w:eastAsia="Malgun Gothic"/>
                <w:sz w:val="18"/>
                <w:szCs w:val="18"/>
              </w:rPr>
              <w:t>Pending evaluation in 9.2.2.1</w:t>
            </w:r>
          </w:p>
        </w:tc>
        <w:tc>
          <w:tcPr>
            <w:tcW w:w="532" w:type="pct"/>
            <w:vAlign w:val="center"/>
          </w:tcPr>
          <w:p w14:paraId="1D88F081" w14:textId="77777777" w:rsidR="000463F3" w:rsidRPr="00C728CA" w:rsidRDefault="000463F3" w:rsidP="00B1799F">
            <w:pPr>
              <w:jc w:val="center"/>
              <w:rPr>
                <w:kern w:val="24"/>
                <w:sz w:val="18"/>
                <w:szCs w:val="18"/>
              </w:rPr>
            </w:pPr>
            <w:r>
              <w:rPr>
                <w:rFonts w:eastAsia="Malgun Gothic"/>
                <w:sz w:val="18"/>
                <w:szCs w:val="18"/>
              </w:rPr>
              <w:t>Pending evaluation in 9.2.2.1</w:t>
            </w:r>
          </w:p>
        </w:tc>
        <w:tc>
          <w:tcPr>
            <w:tcW w:w="551" w:type="pct"/>
            <w:vAlign w:val="center"/>
          </w:tcPr>
          <w:p w14:paraId="297F515E" w14:textId="77777777" w:rsidR="000463F3" w:rsidRPr="00C728CA" w:rsidRDefault="000463F3" w:rsidP="00B1799F">
            <w:pPr>
              <w:jc w:val="center"/>
              <w:rPr>
                <w:kern w:val="24"/>
                <w:sz w:val="18"/>
                <w:szCs w:val="18"/>
              </w:rPr>
            </w:pPr>
            <w:r>
              <w:rPr>
                <w:rFonts w:eastAsia="Malgun Gothic"/>
                <w:sz w:val="18"/>
                <w:szCs w:val="18"/>
              </w:rPr>
              <w:t>Pending evaluation in 9.2.2.1</w:t>
            </w:r>
          </w:p>
        </w:tc>
        <w:tc>
          <w:tcPr>
            <w:tcW w:w="724" w:type="pct"/>
            <w:vAlign w:val="center"/>
          </w:tcPr>
          <w:p w14:paraId="14614816" w14:textId="77777777" w:rsidR="000463F3" w:rsidRPr="00C728CA" w:rsidRDefault="000463F3" w:rsidP="00B1799F">
            <w:pPr>
              <w:jc w:val="center"/>
              <w:rPr>
                <w:rFonts w:eastAsia="Malgun Gothic"/>
                <w:sz w:val="18"/>
                <w:szCs w:val="18"/>
              </w:rPr>
            </w:pPr>
            <w:r w:rsidRPr="00C728CA">
              <w:rPr>
                <w:rFonts w:eastAsia="Malgun Gothic"/>
                <w:sz w:val="18"/>
                <w:szCs w:val="18"/>
              </w:rPr>
              <w:t>Pending evaluation in 9.2.2.1</w:t>
            </w:r>
          </w:p>
        </w:tc>
        <w:tc>
          <w:tcPr>
            <w:tcW w:w="716" w:type="pct"/>
          </w:tcPr>
          <w:p w14:paraId="73172BA9" w14:textId="77777777" w:rsidR="000463F3" w:rsidRPr="00C728CA" w:rsidRDefault="000463F3" w:rsidP="00B1799F">
            <w:pPr>
              <w:jc w:val="center"/>
              <w:rPr>
                <w:kern w:val="24"/>
                <w:sz w:val="18"/>
                <w:szCs w:val="18"/>
              </w:rPr>
            </w:pPr>
            <w:r>
              <w:rPr>
                <w:rFonts w:eastAsia="Malgun Gothic"/>
                <w:sz w:val="18"/>
                <w:szCs w:val="18"/>
              </w:rPr>
              <w:t>Pending evaluation in 9.2.2.1</w:t>
            </w:r>
          </w:p>
        </w:tc>
      </w:tr>
    </w:tbl>
    <w:p w14:paraId="35154C1F" w14:textId="77777777" w:rsidR="000463F3" w:rsidRDefault="000463F3" w:rsidP="000463F3">
      <w:pPr>
        <w:tabs>
          <w:tab w:val="left" w:pos="720"/>
        </w:tabs>
        <w:overflowPunct w:val="0"/>
        <w:spacing w:beforeLines="30" w:before="72" w:afterLines="30" w:after="72" w:line="288" w:lineRule="auto"/>
        <w:textAlignment w:val="baseline"/>
        <w:rPr>
          <w:sz w:val="20"/>
          <w:szCs w:val="20"/>
        </w:rPr>
      </w:pPr>
      <w:r>
        <w:rPr>
          <w:sz w:val="20"/>
          <w:szCs w:val="20"/>
        </w:rPr>
        <w:lastRenderedPageBreak/>
        <w:t xml:space="preserve">Note 1: Assume high accuracy PMI is not privacy sensitive data. FFS: other information such as channel matrix and assisted information. </w:t>
      </w:r>
    </w:p>
    <w:p w14:paraId="0D160C0B" w14:textId="77777777" w:rsidR="000463F3" w:rsidRDefault="000463F3" w:rsidP="000463F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1D8C01D" w14:textId="77777777" w:rsidR="000463F3" w:rsidRDefault="000463F3" w:rsidP="000463F3">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134EE245" w14:textId="77777777" w:rsidR="000463F3" w:rsidRDefault="000463F3" w:rsidP="000463F3">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44B1A5A" w14:textId="77777777" w:rsidR="000463F3" w:rsidRDefault="000463F3" w:rsidP="000463F3">
      <w:pPr>
        <w:ind w:left="1440" w:hanging="1440"/>
        <w:rPr>
          <w:b/>
          <w:bCs/>
        </w:rPr>
      </w:pPr>
      <w:r w:rsidRPr="00602823">
        <w:rPr>
          <w:b/>
          <w:bCs/>
        </w:rPr>
        <w:t>Proposal-1:</w:t>
      </w:r>
      <w:r>
        <w:rPr>
          <w:b/>
          <w:bCs/>
        </w:rPr>
        <w:tab/>
        <w:t xml:space="preserve">(Option-a) Type-1 NW-side device-agnostic model should be trained/deployed to achieve a minimum </w:t>
      </w:r>
      <w:r w:rsidRPr="00CA4FA5">
        <w:rPr>
          <w:b/>
          <w:bCs/>
          <w:i/>
          <w:iCs/>
        </w:rPr>
        <w:t>x</w:t>
      </w:r>
      <w:r>
        <w:rPr>
          <w:b/>
          <w:bCs/>
          <w:i/>
          <w:iCs/>
        </w:rPr>
        <w:t xml:space="preserve"> </w:t>
      </w:r>
      <w:r>
        <w:rPr>
          <w:b/>
          <w:bCs/>
        </w:rPr>
        <w:t xml:space="preserve">threshold performance for at least </w:t>
      </w:r>
      <w:r>
        <w:rPr>
          <w:b/>
          <w:bCs/>
          <w:i/>
          <w:iCs/>
        </w:rPr>
        <w:t>y%</w:t>
      </w:r>
      <w:r>
        <w:rPr>
          <w:b/>
          <w:bCs/>
        </w:rPr>
        <w:t xml:space="preserve"> of user devices;</w:t>
      </w:r>
    </w:p>
    <w:p w14:paraId="603ECBC1" w14:textId="77777777" w:rsidR="000463F3" w:rsidRPr="000B5411" w:rsidRDefault="000463F3" w:rsidP="000463F3">
      <w:pPr>
        <w:ind w:left="1440"/>
        <w:rPr>
          <w:b/>
          <w:bCs/>
        </w:rPr>
      </w:pPr>
      <w:r>
        <w:rPr>
          <w:b/>
          <w:bCs/>
        </w:rPr>
        <w:t xml:space="preserve">(Option-b) Type-1 NW-side device-agnostic model should be trained/deployed only in scenarios/cell/sites where a minimum </w:t>
      </w:r>
      <w:r w:rsidRPr="00CA4FA5">
        <w:rPr>
          <w:b/>
          <w:bCs/>
          <w:i/>
          <w:iCs/>
        </w:rPr>
        <w:t>x</w:t>
      </w:r>
      <w:r>
        <w:rPr>
          <w:b/>
          <w:bCs/>
          <w:i/>
          <w:iCs/>
        </w:rPr>
        <w:t xml:space="preserve"> </w:t>
      </w:r>
      <w:r>
        <w:rPr>
          <w:b/>
          <w:bCs/>
        </w:rPr>
        <w:t xml:space="preserve">threshold performance by at least </w:t>
      </w:r>
      <w:r>
        <w:rPr>
          <w:b/>
          <w:bCs/>
          <w:i/>
          <w:iCs/>
        </w:rPr>
        <w:t>y%</w:t>
      </w:r>
      <w:r>
        <w:rPr>
          <w:b/>
          <w:bCs/>
        </w:rPr>
        <w:t xml:space="preserve"> of user devices is achievable.</w:t>
      </w:r>
    </w:p>
    <w:p w14:paraId="641B9BE1" w14:textId="77777777" w:rsidR="000463F3" w:rsidRPr="005F0D5D" w:rsidRDefault="000463F3" w:rsidP="000463F3">
      <w:pPr>
        <w:tabs>
          <w:tab w:val="left" w:pos="720"/>
        </w:tabs>
        <w:spacing w:beforeLines="30" w:before="72" w:afterLines="30" w:after="72" w:line="288" w:lineRule="auto"/>
        <w:rPr>
          <w:b/>
          <w:bCs/>
        </w:rPr>
      </w:pPr>
      <w:r w:rsidRPr="005F0D5D">
        <w:rPr>
          <w:b/>
          <w:bCs/>
        </w:rPr>
        <w:t>Proposal</w:t>
      </w:r>
      <w:r>
        <w:rPr>
          <w:b/>
          <w:bCs/>
        </w:rPr>
        <w:t xml:space="preserve"> 2:  </w:t>
      </w:r>
      <w:r w:rsidRPr="005F0D5D">
        <w:rPr>
          <w:b/>
          <w:bCs/>
        </w:rPr>
        <w:t xml:space="preserve">In CSI compression using two-sided model use case, before studying potential specification impact we need to further study the necessity, feasibility of reference signal enhancement in terms of at least </w:t>
      </w:r>
    </w:p>
    <w:p w14:paraId="1237EEBE" w14:textId="77777777" w:rsidR="000463F3" w:rsidRPr="00053D66" w:rsidRDefault="000463F3" w:rsidP="000463F3">
      <w:pPr>
        <w:numPr>
          <w:ilvl w:val="1"/>
          <w:numId w:val="28"/>
        </w:numPr>
        <w:tabs>
          <w:tab w:val="left" w:pos="1440"/>
        </w:tabs>
        <w:overflowPunct w:val="0"/>
        <w:spacing w:beforeLines="30" w:before="72" w:afterLines="30" w:after="72"/>
        <w:textAlignment w:val="baseline"/>
        <w:rPr>
          <w:b/>
          <w:bCs/>
        </w:rPr>
      </w:pPr>
      <w:r w:rsidRPr="00053D66">
        <w:rPr>
          <w:b/>
          <w:bCs/>
        </w:rPr>
        <w:t>Required signalling to trigger reference signals enhancement.</w:t>
      </w:r>
    </w:p>
    <w:p w14:paraId="06CEA700" w14:textId="77777777" w:rsidR="000463F3" w:rsidRPr="00053D66" w:rsidRDefault="000463F3" w:rsidP="000463F3">
      <w:pPr>
        <w:numPr>
          <w:ilvl w:val="1"/>
          <w:numId w:val="28"/>
        </w:numPr>
        <w:tabs>
          <w:tab w:val="left" w:pos="1440"/>
        </w:tabs>
        <w:overflowPunct w:val="0"/>
        <w:spacing w:beforeLines="30" w:before="72" w:afterLines="30" w:after="72"/>
        <w:textAlignment w:val="baseline"/>
        <w:rPr>
          <w:b/>
          <w:bCs/>
        </w:rPr>
      </w:pPr>
      <w:r w:rsidRPr="00053D66">
        <w:rPr>
          <w:b/>
          <w:bCs/>
        </w:rPr>
        <w:t xml:space="preserve">Type </w:t>
      </w:r>
      <w:r>
        <w:rPr>
          <w:b/>
          <w:bCs/>
        </w:rPr>
        <w:t xml:space="preserve">of </w:t>
      </w:r>
      <w:r w:rsidRPr="00053D66">
        <w:rPr>
          <w:b/>
          <w:bCs/>
        </w:rPr>
        <w:t>reference signal enhancement required e</w:t>
      </w:r>
      <w:r>
        <w:rPr>
          <w:b/>
          <w:bCs/>
        </w:rPr>
        <w:t>.g</w:t>
      </w:r>
      <w:r w:rsidRPr="00053D66">
        <w:rPr>
          <w:b/>
          <w:bCs/>
        </w:rPr>
        <w:t>.</w:t>
      </w:r>
      <w:r>
        <w:rPr>
          <w:b/>
          <w:bCs/>
        </w:rPr>
        <w:t>,</w:t>
      </w:r>
      <w:r w:rsidRPr="00053D66">
        <w:rPr>
          <w:b/>
          <w:bCs/>
        </w:rPr>
        <w:t xml:space="preserve"> </w:t>
      </w:r>
      <w:r>
        <w:rPr>
          <w:b/>
          <w:bCs/>
        </w:rPr>
        <w:t xml:space="preserve"> Increase d</w:t>
      </w:r>
      <w:r w:rsidRPr="00053D66">
        <w:rPr>
          <w:b/>
          <w:bCs/>
        </w:rPr>
        <w:t xml:space="preserve">ensity over time, </w:t>
      </w:r>
      <w:r>
        <w:rPr>
          <w:b/>
          <w:bCs/>
        </w:rPr>
        <w:t>increase d</w:t>
      </w:r>
      <w:r w:rsidRPr="00053D66">
        <w:rPr>
          <w:b/>
          <w:bCs/>
        </w:rPr>
        <w:t xml:space="preserve">ensity over frequency, </w:t>
      </w:r>
      <w:r>
        <w:rPr>
          <w:b/>
          <w:bCs/>
        </w:rPr>
        <w:t>increase number of</w:t>
      </w:r>
      <w:r w:rsidRPr="00053D66">
        <w:rPr>
          <w:b/>
          <w:bCs/>
        </w:rPr>
        <w:t xml:space="preserve"> non</w:t>
      </w:r>
      <w:r>
        <w:rPr>
          <w:b/>
          <w:bCs/>
        </w:rPr>
        <w:t>-</w:t>
      </w:r>
      <w:r w:rsidRPr="00053D66">
        <w:rPr>
          <w:b/>
          <w:bCs/>
        </w:rPr>
        <w:t>orthogonal reference signals, other reference signals with better quality etc</w:t>
      </w:r>
      <w:r>
        <w:rPr>
          <w:b/>
          <w:bCs/>
        </w:rPr>
        <w:t>.</w:t>
      </w:r>
    </w:p>
    <w:p w14:paraId="40E9526A" w14:textId="77777777" w:rsidR="000463F3" w:rsidRPr="00053D66" w:rsidRDefault="000463F3" w:rsidP="000463F3">
      <w:pPr>
        <w:numPr>
          <w:ilvl w:val="1"/>
          <w:numId w:val="28"/>
        </w:numPr>
        <w:tabs>
          <w:tab w:val="left" w:pos="1440"/>
        </w:tabs>
        <w:overflowPunct w:val="0"/>
        <w:spacing w:beforeLines="30" w:before="72" w:afterLines="30" w:after="72"/>
        <w:textAlignment w:val="baseline"/>
        <w:rPr>
          <w:b/>
          <w:bCs/>
        </w:rPr>
      </w:pPr>
      <w:r w:rsidRPr="00053D66">
        <w:rPr>
          <w:b/>
          <w:bCs/>
        </w:rPr>
        <w:t>Enhancement based on monitoring KPI like CQI, SINR, RSRP etc.</w:t>
      </w:r>
    </w:p>
    <w:p w14:paraId="520B74D0" w14:textId="77777777" w:rsidR="000463F3" w:rsidRPr="00053D66" w:rsidRDefault="000463F3" w:rsidP="000463F3">
      <w:pPr>
        <w:numPr>
          <w:ilvl w:val="1"/>
          <w:numId w:val="28"/>
        </w:numPr>
        <w:tabs>
          <w:tab w:val="left" w:pos="1440"/>
        </w:tabs>
        <w:overflowPunct w:val="0"/>
        <w:spacing w:beforeLines="30" w:before="72" w:afterLines="30" w:after="72"/>
        <w:textAlignment w:val="baseline"/>
        <w:rPr>
          <w:b/>
          <w:bCs/>
        </w:rPr>
      </w:pPr>
      <w:r w:rsidRPr="00053D66">
        <w:rPr>
          <w:b/>
          <w:bCs/>
        </w:rPr>
        <w:t>Reference signals overhead vs Channel dataset constructed.</w:t>
      </w:r>
    </w:p>
    <w:p w14:paraId="1C8D3445" w14:textId="77777777" w:rsidR="000463F3" w:rsidRDefault="000463F3" w:rsidP="000463F3">
      <w:pPr>
        <w:numPr>
          <w:ilvl w:val="1"/>
          <w:numId w:val="28"/>
        </w:numPr>
        <w:tabs>
          <w:tab w:val="left" w:pos="1440"/>
        </w:tabs>
        <w:overflowPunct w:val="0"/>
        <w:spacing w:beforeLines="30" w:before="72" w:afterLines="30" w:after="72"/>
        <w:textAlignment w:val="baseline"/>
        <w:rPr>
          <w:b/>
          <w:bCs/>
        </w:rPr>
      </w:pPr>
      <w:r w:rsidRPr="00053D66">
        <w:rPr>
          <w:b/>
          <w:bCs/>
        </w:rPr>
        <w:t>Others are not precluded.</w:t>
      </w:r>
    </w:p>
    <w:p w14:paraId="701AF356" w14:textId="25D278F3" w:rsidR="000463F3" w:rsidRPr="00073F57" w:rsidRDefault="000463F3" w:rsidP="000463F3">
      <w:pPr>
        <w:tabs>
          <w:tab w:val="left" w:pos="1440"/>
        </w:tabs>
        <w:overflowPunct w:val="0"/>
        <w:spacing w:beforeLines="30" w:before="72" w:afterLines="30" w:after="72"/>
        <w:textAlignment w:val="baseline"/>
      </w:pPr>
      <w:r>
        <w:rPr>
          <w:b/>
          <w:bCs/>
        </w:rPr>
        <w:t xml:space="preserve">Observation 2:  </w:t>
      </w:r>
      <w:r w:rsidRPr="00BD5132">
        <w:rPr>
          <w:b/>
          <w:bCs/>
        </w:rPr>
        <w:t xml:space="preserve">For CSI compression using two-sided model use case, if </w:t>
      </w:r>
      <w:r w:rsidR="00A719FA" w:rsidRPr="00BD5132">
        <w:rPr>
          <w:b/>
          <w:bCs/>
        </w:rPr>
        <w:t>N/W side</w:t>
      </w:r>
      <w:r w:rsidR="00A719FA" w:rsidRPr="00BD5132">
        <w:rPr>
          <w:b/>
          <w:bCs/>
        </w:rPr>
        <w:t xml:space="preserve"> </w:t>
      </w:r>
      <w:r w:rsidRPr="00BD5132">
        <w:rPr>
          <w:b/>
          <w:bCs/>
        </w:rPr>
        <w:t xml:space="preserve">monitoring </w:t>
      </w:r>
      <w:r w:rsidR="00A719FA" w:rsidRPr="00BD5132">
        <w:rPr>
          <w:b/>
          <w:bCs/>
        </w:rPr>
        <w:t xml:space="preserve">is done </w:t>
      </w:r>
      <w:r w:rsidRPr="00BD5132">
        <w:rPr>
          <w:b/>
          <w:bCs/>
        </w:rPr>
        <w:t>based on intermediate KPI</w:t>
      </w:r>
      <w:r w:rsidR="00A719FA" w:rsidRPr="00BD5132">
        <w:rPr>
          <w:b/>
          <w:bCs/>
        </w:rPr>
        <w:t>,</w:t>
      </w:r>
      <w:r w:rsidRPr="00BD5132">
        <w:rPr>
          <w:b/>
          <w:bCs/>
        </w:rPr>
        <w:t xml:space="preserve">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54F613E4" w14:textId="3BDC4A89" w:rsidR="000463F3" w:rsidRPr="00A73DDF" w:rsidRDefault="000463F3" w:rsidP="000463F3">
      <w:pPr>
        <w:pStyle w:val="3GPPText"/>
        <w:rPr>
          <w:b/>
          <w:bCs/>
        </w:rPr>
      </w:pPr>
      <w:r w:rsidRPr="00A73DDF">
        <w:rPr>
          <w:b/>
          <w:bCs/>
        </w:rPr>
        <w:t xml:space="preserve">Proposal 3: In CSI compression using two-sided model use case for N/W Side data collection for monitoring based on intermediate KPI, study the signalling for collection of ground truth CSI in terms of    </w:t>
      </w:r>
    </w:p>
    <w:p w14:paraId="7F65F029" w14:textId="77777777" w:rsidR="000463F3" w:rsidRPr="00A73DDF" w:rsidRDefault="000463F3" w:rsidP="000463F3">
      <w:pPr>
        <w:pStyle w:val="3GPPText"/>
        <w:numPr>
          <w:ilvl w:val="0"/>
          <w:numId w:val="44"/>
        </w:numPr>
        <w:rPr>
          <w:b/>
          <w:bCs/>
        </w:rPr>
      </w:pPr>
      <w:r w:rsidRPr="00A73DDF">
        <w:rPr>
          <w:b/>
          <w:bCs/>
        </w:rPr>
        <w:t>Data sample type: Precoding matrix, Channel matrix as baseline.</w:t>
      </w:r>
    </w:p>
    <w:p w14:paraId="04BB490A" w14:textId="77777777" w:rsidR="000463F3" w:rsidRPr="00A73DDF" w:rsidRDefault="000463F3" w:rsidP="000463F3">
      <w:pPr>
        <w:pStyle w:val="3GPPText"/>
        <w:numPr>
          <w:ilvl w:val="0"/>
          <w:numId w:val="44"/>
        </w:numPr>
        <w:rPr>
          <w:b/>
          <w:bCs/>
        </w:rPr>
      </w:pPr>
      <w:r w:rsidRPr="00A73DDF">
        <w:rPr>
          <w:b/>
          <w:bCs/>
        </w:rPr>
        <w:t xml:space="preserve">Data sample format: scaler quantization for channel matrix and codebook-based quantization for e-type II Precoding matrix. </w:t>
      </w:r>
    </w:p>
    <w:p w14:paraId="1FEDA6BA" w14:textId="2190ED12" w:rsidR="000463F3" w:rsidRPr="00433F96" w:rsidRDefault="000463F3" w:rsidP="000463F3">
      <w:pPr>
        <w:tabs>
          <w:tab w:val="left" w:pos="1440"/>
        </w:tabs>
        <w:overflowPunct w:val="0"/>
        <w:spacing w:beforeLines="30" w:before="72" w:afterLines="30" w:after="72"/>
        <w:textAlignment w:val="baseline"/>
        <w:rPr>
          <w:b/>
          <w:bCs/>
        </w:rPr>
      </w:pPr>
      <w:r w:rsidRPr="00433F96">
        <w:rPr>
          <w:b/>
          <w:bCs/>
        </w:rPr>
        <w:t xml:space="preserve">Observations 3: Monitoring of AI/ML model performance can be carried out at N/W and U/E sided. Monitoring at either side has </w:t>
      </w:r>
      <w:r w:rsidR="001E4F9F" w:rsidRPr="00433F96">
        <w:rPr>
          <w:b/>
          <w:bCs/>
        </w:rPr>
        <w:t>its</w:t>
      </w:r>
      <w:r w:rsidRPr="00433F96">
        <w:rPr>
          <w:b/>
          <w:bCs/>
        </w:rPr>
        <w:t xml:space="preserve"> own advantages and disadvantages in terms of latency/complexity/resources required/accuracy/feasibility.</w:t>
      </w:r>
    </w:p>
    <w:p w14:paraId="7B21F9D8" w14:textId="77777777" w:rsidR="000463F3" w:rsidRDefault="000463F3" w:rsidP="000463F3">
      <w:pPr>
        <w:pStyle w:val="3GPPText"/>
        <w:rPr>
          <w:b/>
          <w:bCs/>
        </w:rPr>
      </w:pPr>
      <w:r w:rsidRPr="009E5D57">
        <w:rPr>
          <w:b/>
          <w:bCs/>
        </w:rPr>
        <w:t>Proposal 4:  Detailed study on comparison of N/W Sided vs UE Sided performance monitoring in terms of feasibility and pros/cons over each other in terms of favorable underlying conditions/latency/resources required etc.</w:t>
      </w:r>
    </w:p>
    <w:p w14:paraId="617AD039" w14:textId="77777777" w:rsidR="000463F3" w:rsidRPr="005F172F" w:rsidRDefault="000463F3" w:rsidP="000463F3">
      <w:pPr>
        <w:pStyle w:val="3GPPText"/>
        <w:rPr>
          <w:b/>
          <w:bCs/>
        </w:rPr>
      </w:pPr>
      <w:r w:rsidRPr="005F172F">
        <w:rPr>
          <w:b/>
          <w:bCs/>
        </w:rPr>
        <w:t xml:space="preserve">Proposal </w:t>
      </w:r>
      <w:r>
        <w:rPr>
          <w:b/>
          <w:bCs/>
        </w:rPr>
        <w:t>5</w:t>
      </w:r>
      <w:r w:rsidRPr="005F172F">
        <w:rPr>
          <w:b/>
          <w:bCs/>
        </w:rPr>
        <w:t xml:space="preserve">: A Comparative study on Eventual KPI vs Intermediate KPI at least in terms of </w:t>
      </w:r>
    </w:p>
    <w:p w14:paraId="3F93052E"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063A93D3"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1045BE87"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5EAAEF59"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5EAD0CE9"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Power Consumption</w:t>
      </w:r>
    </w:p>
    <w:p w14:paraId="2FD52FD8"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lastRenderedPageBreak/>
        <w:t xml:space="preserve">Dataset collection and Reporting Overhead </w:t>
      </w:r>
    </w:p>
    <w:p w14:paraId="20994C36" w14:textId="77777777" w:rsidR="000463F3" w:rsidRPr="005F172F" w:rsidRDefault="000463F3" w:rsidP="000463F3">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Required signalling for triggering and reporting. </w:t>
      </w:r>
    </w:p>
    <w:p w14:paraId="0107F798" w14:textId="460A980C" w:rsidR="000463F3" w:rsidRPr="00A26F95" w:rsidRDefault="000463F3" w:rsidP="00A26F95">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External Factors affecting measurement etc. is required. </w:t>
      </w:r>
    </w:p>
    <w:p w14:paraId="29B22E94" w14:textId="77777777" w:rsidR="000463F3" w:rsidRPr="003F6036" w:rsidRDefault="000463F3" w:rsidP="000463F3">
      <w:pPr>
        <w:pStyle w:val="3GPPText"/>
        <w:rPr>
          <w:b/>
          <w:bCs/>
        </w:rPr>
      </w:pPr>
      <w:r w:rsidRPr="003F6036">
        <w:rPr>
          <w:b/>
          <w:bCs/>
        </w:rPr>
        <w:t xml:space="preserve">Proposal </w:t>
      </w:r>
      <w:r>
        <w:rPr>
          <w:b/>
          <w:bCs/>
        </w:rPr>
        <w:t>6</w:t>
      </w:r>
      <w:r w:rsidRPr="003F6036">
        <w:rPr>
          <w:b/>
          <w:bCs/>
        </w:rPr>
        <w:t>:</w:t>
      </w:r>
      <w:r>
        <w:rPr>
          <w:b/>
          <w:bCs/>
        </w:rPr>
        <w:t xml:space="preserve"> </w:t>
      </w:r>
      <w:r w:rsidRPr="003F6036">
        <w:rPr>
          <w:b/>
          <w:bCs/>
        </w:rPr>
        <w:t xml:space="preserve">In CSI compression using two-sided model use case, if eventual KPI is adopted as monitoring metric, we propose </w:t>
      </w:r>
      <w:r>
        <w:rPr>
          <w:b/>
          <w:bCs/>
        </w:rPr>
        <w:t>to</w:t>
      </w:r>
      <w:r w:rsidRPr="003F6036">
        <w:rPr>
          <w:b/>
          <w:bCs/>
        </w:rPr>
        <w:t xml:space="preserve"> further study </w:t>
      </w:r>
      <w:r>
        <w:rPr>
          <w:b/>
          <w:bCs/>
        </w:rPr>
        <w:t xml:space="preserve">methods to </w:t>
      </w:r>
      <w:r w:rsidRPr="003F6036">
        <w:rPr>
          <w:b/>
          <w:bCs/>
        </w:rPr>
        <w:t>avoid impact of other factors at least in terms of</w:t>
      </w:r>
    </w:p>
    <w:p w14:paraId="33B1ABA0" w14:textId="77777777" w:rsidR="000463F3" w:rsidRDefault="000463F3" w:rsidP="000463F3">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Impact of either side of impairments</w:t>
      </w:r>
    </w:p>
    <w:p w14:paraId="4211DF85" w14:textId="77777777" w:rsidR="000463F3" w:rsidRPr="00150FB7" w:rsidRDefault="000463F3" w:rsidP="000463F3">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 xml:space="preserve">Which </w:t>
      </w:r>
      <w:r>
        <w:rPr>
          <w:rFonts w:ascii="Times New Roman" w:eastAsia="SimSun" w:hAnsi="Times New Roman"/>
          <w:b/>
          <w:bCs/>
          <w:lang w:val="en-US"/>
        </w:rPr>
        <w:t>dataset</w:t>
      </w:r>
      <w:r w:rsidRPr="00150FB7">
        <w:rPr>
          <w:rFonts w:ascii="Times New Roman" w:eastAsia="SimSun" w:hAnsi="Times New Roman"/>
          <w:b/>
          <w:bCs/>
          <w:lang w:val="en-US"/>
        </w:rPr>
        <w:t xml:space="preserve"> is being used and what factors impact that </w:t>
      </w:r>
      <w:r>
        <w:rPr>
          <w:rFonts w:ascii="Times New Roman" w:eastAsia="SimSun" w:hAnsi="Times New Roman"/>
          <w:b/>
          <w:bCs/>
          <w:lang w:val="en-US"/>
        </w:rPr>
        <w:t>dataset</w:t>
      </w:r>
      <w:r w:rsidRPr="00150FB7">
        <w:rPr>
          <w:rFonts w:ascii="Times New Roman" w:eastAsia="SimSun" w:hAnsi="Times New Roman"/>
          <w:b/>
          <w:bCs/>
          <w:lang w:val="en-US"/>
        </w:rPr>
        <w:t xml:space="preserve">. </w:t>
      </w:r>
    </w:p>
    <w:p w14:paraId="42B8D0F6" w14:textId="77777777" w:rsidR="000463F3" w:rsidRPr="00150FB7" w:rsidRDefault="000463F3" w:rsidP="000463F3">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 xml:space="preserve">Changes in Training vs Monitoring event underlying condition </w:t>
      </w:r>
    </w:p>
    <w:p w14:paraId="47355538" w14:textId="77777777" w:rsidR="000463F3" w:rsidRDefault="000463F3" w:rsidP="000463F3">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Other</w:t>
      </w:r>
      <w:r>
        <w:rPr>
          <w:rFonts w:ascii="Times New Roman" w:eastAsia="SimSun" w:hAnsi="Times New Roman"/>
          <w:b/>
          <w:bCs/>
          <w:lang w:val="en-US"/>
        </w:rPr>
        <w:t>s</w:t>
      </w:r>
      <w:r w:rsidRPr="00150FB7">
        <w:rPr>
          <w:rFonts w:ascii="Times New Roman" w:eastAsia="SimSun" w:hAnsi="Times New Roman"/>
          <w:b/>
          <w:bCs/>
          <w:lang w:val="en-US"/>
        </w:rPr>
        <w:t xml:space="preserve"> are not precluded.</w:t>
      </w:r>
    </w:p>
    <w:p w14:paraId="641315BD" w14:textId="77777777" w:rsidR="000463F3" w:rsidRPr="00DF5BC0" w:rsidRDefault="000463F3" w:rsidP="000463F3">
      <w:pPr>
        <w:rPr>
          <w:b/>
          <w:bCs/>
        </w:rPr>
      </w:pPr>
      <w:r w:rsidRPr="00DF5BC0">
        <w:rPr>
          <w:b/>
          <w:bCs/>
        </w:rPr>
        <w:t>Proposal 7: Study suitable metric and criterion</w:t>
      </w:r>
      <w:r>
        <w:rPr>
          <w:b/>
          <w:bCs/>
        </w:rPr>
        <w:t>/threshold</w:t>
      </w:r>
      <w:r w:rsidRPr="00DF5BC0">
        <w:rPr>
          <w:b/>
          <w:bCs/>
        </w:rPr>
        <w:t xml:space="preserve"> to favor a decision between various possible actions after monitoring like Update/ Fine-Tuning/ Switching / Fall Back</w:t>
      </w:r>
      <w:r>
        <w:rPr>
          <w:b/>
          <w:bCs/>
        </w:rPr>
        <w:t>.</w:t>
      </w:r>
    </w:p>
    <w:p w14:paraId="1E0F1676" w14:textId="77777777" w:rsidR="004B7C39" w:rsidRDefault="004B7C39" w:rsidP="006B71B1">
      <w:pPr>
        <w:spacing w:after="180"/>
      </w:pP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4F40E132" w14:textId="77777777" w:rsidR="00BE243A" w:rsidRDefault="00BE243A" w:rsidP="00BE243A">
      <w:pPr>
        <w:pStyle w:val="References"/>
      </w:pPr>
      <w:bookmarkStart w:id="7" w:name="_Ref111206219"/>
      <w:bookmarkStart w:id="8" w:name="_Ref115432331"/>
      <w:bookmarkStart w:id="9" w:name="_Ref102039492"/>
      <w:bookmarkStart w:id="10" w:name="_Ref101527739"/>
      <w:bookmarkEnd w:id="2"/>
      <w:bookmarkEnd w:id="4"/>
      <w:bookmarkEnd w:id="5"/>
      <w:bookmarkEnd w:id="6"/>
      <w:r>
        <w:t>RAN1 Chair’s notes, RAN1 #1</w:t>
      </w:r>
      <w:bookmarkEnd w:id="7"/>
      <w:r>
        <w:t>10.</w:t>
      </w:r>
      <w:bookmarkEnd w:id="8"/>
    </w:p>
    <w:p w14:paraId="1040319F" w14:textId="77777777" w:rsidR="00BE243A" w:rsidRDefault="00BE243A" w:rsidP="00BE243A">
      <w:pPr>
        <w:pStyle w:val="References"/>
      </w:pPr>
      <w:bookmarkStart w:id="11" w:name="_Ref131760830"/>
      <w:bookmarkEnd w:id="9"/>
      <w:bookmarkEnd w:id="10"/>
      <w:r>
        <w:t>RAN1 Chair’s notes, RAN1 #112.</w:t>
      </w:r>
      <w:bookmarkEnd w:id="11"/>
    </w:p>
    <w:p w14:paraId="3DF4A886" w14:textId="17B0461F" w:rsidR="007D6EA3" w:rsidRDefault="007D6EA3" w:rsidP="00263781">
      <w:pPr>
        <w:pStyle w:val="References"/>
      </w:pPr>
      <w:r>
        <w:t>RAN1 Chair’s notes, RAN1 #112</w:t>
      </w:r>
      <w:r w:rsidR="00D76AAE">
        <w:t>bis-e</w:t>
      </w:r>
      <w:r>
        <w:t>.</w:t>
      </w:r>
    </w:p>
    <w:p w14:paraId="4E22C633" w14:textId="472C8663" w:rsidR="00D56F77" w:rsidRDefault="00D56F77" w:rsidP="004A6DC5">
      <w:pPr>
        <w:pStyle w:val="References"/>
      </w:pPr>
      <w:r>
        <w:t>RAN1 Chair’s notes, RAN1 #113.</w:t>
      </w:r>
    </w:p>
    <w:p w14:paraId="25DB054B" w14:textId="303FCB42" w:rsidR="006B71B1" w:rsidRPr="001A66E6" w:rsidRDefault="006B71B1" w:rsidP="006B71B1">
      <w:pPr>
        <w:pStyle w:val="References"/>
        <w:rPr>
          <w:sz w:val="22"/>
          <w:szCs w:val="22"/>
        </w:rPr>
      </w:pPr>
      <w:r w:rsidRPr="001A66E6">
        <w:rPr>
          <w:rFonts w:hint="eastAsia"/>
          <w:sz w:val="22"/>
          <w:szCs w:val="22"/>
          <w:lang w:eastAsia="x-none"/>
        </w:rPr>
        <w:t>R</w:t>
      </w:r>
      <w:r w:rsidRPr="001A66E6">
        <w:rPr>
          <w:sz w:val="22"/>
          <w:szCs w:val="22"/>
          <w:lang w:eastAsia="x-none"/>
        </w:rPr>
        <w:t>1-</w:t>
      </w:r>
      <w:r w:rsidRPr="001A66E6">
        <w:rPr>
          <w:sz w:val="22"/>
          <w:szCs w:val="22"/>
        </w:rPr>
        <w:t>230</w:t>
      </w:r>
      <w:r w:rsidR="00F05B55">
        <w:rPr>
          <w:sz w:val="22"/>
          <w:szCs w:val="22"/>
        </w:rPr>
        <w:t>6047</w:t>
      </w:r>
      <w:r w:rsidRPr="001A66E6">
        <w:rPr>
          <w:sz w:val="22"/>
          <w:szCs w:val="22"/>
          <w:lang w:eastAsia="x-none"/>
        </w:rPr>
        <w:t xml:space="preserve">, </w:t>
      </w:r>
      <w:r w:rsidR="001208A4">
        <w:rPr>
          <w:sz w:val="22"/>
          <w:szCs w:val="22"/>
          <w:lang w:eastAsia="x-none"/>
        </w:rPr>
        <w:t>Final s</w:t>
      </w:r>
      <w:r w:rsidRPr="001A66E6">
        <w:rPr>
          <w:sz w:val="22"/>
          <w:szCs w:val="22"/>
          <w:lang w:eastAsia="x-none"/>
        </w:rPr>
        <w:t xml:space="preserve">ummary on other aspects </w:t>
      </w:r>
      <w:r w:rsidRPr="001A66E6">
        <w:rPr>
          <w:sz w:val="22"/>
          <w:szCs w:val="22"/>
        </w:rPr>
        <w:t>of AI/ML for CSI enhancement, Moderator (Apple)</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1AB3C3C"/>
    <w:multiLevelType w:val="hybridMultilevel"/>
    <w:tmpl w:val="255A7324"/>
    <w:lvl w:ilvl="0" w:tplc="F704E8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3630A68"/>
    <w:multiLevelType w:val="multilevel"/>
    <w:tmpl w:val="EE48F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12148"/>
    <w:multiLevelType w:val="hybridMultilevel"/>
    <w:tmpl w:val="04D01DCA"/>
    <w:lvl w:ilvl="0" w:tplc="40090001">
      <w:start w:val="1"/>
      <w:numFmt w:val="bullet"/>
      <w:lvlText w:val=""/>
      <w:lvlJc w:val="left"/>
      <w:pPr>
        <w:ind w:left="2200" w:hanging="360"/>
      </w:pPr>
      <w:rPr>
        <w:rFonts w:ascii="Symbol" w:hAnsi="Symbol" w:hint="default"/>
      </w:rPr>
    </w:lvl>
    <w:lvl w:ilvl="1" w:tplc="40090003" w:tentative="1">
      <w:start w:val="1"/>
      <w:numFmt w:val="bullet"/>
      <w:lvlText w:val="o"/>
      <w:lvlJc w:val="left"/>
      <w:pPr>
        <w:ind w:left="2920" w:hanging="360"/>
      </w:pPr>
      <w:rPr>
        <w:rFonts w:ascii="Courier New" w:hAnsi="Courier New" w:cs="Courier New" w:hint="default"/>
      </w:rPr>
    </w:lvl>
    <w:lvl w:ilvl="2" w:tplc="40090005" w:tentative="1">
      <w:start w:val="1"/>
      <w:numFmt w:val="bullet"/>
      <w:lvlText w:val=""/>
      <w:lvlJc w:val="left"/>
      <w:pPr>
        <w:ind w:left="3640" w:hanging="360"/>
      </w:pPr>
      <w:rPr>
        <w:rFonts w:ascii="Wingdings" w:hAnsi="Wingdings" w:hint="default"/>
      </w:rPr>
    </w:lvl>
    <w:lvl w:ilvl="3" w:tplc="40090001" w:tentative="1">
      <w:start w:val="1"/>
      <w:numFmt w:val="bullet"/>
      <w:lvlText w:val=""/>
      <w:lvlJc w:val="left"/>
      <w:pPr>
        <w:ind w:left="4360" w:hanging="360"/>
      </w:pPr>
      <w:rPr>
        <w:rFonts w:ascii="Symbol" w:hAnsi="Symbol" w:hint="default"/>
      </w:rPr>
    </w:lvl>
    <w:lvl w:ilvl="4" w:tplc="40090003" w:tentative="1">
      <w:start w:val="1"/>
      <w:numFmt w:val="bullet"/>
      <w:lvlText w:val="o"/>
      <w:lvlJc w:val="left"/>
      <w:pPr>
        <w:ind w:left="5080" w:hanging="360"/>
      </w:pPr>
      <w:rPr>
        <w:rFonts w:ascii="Courier New" w:hAnsi="Courier New" w:cs="Courier New" w:hint="default"/>
      </w:rPr>
    </w:lvl>
    <w:lvl w:ilvl="5" w:tplc="40090005" w:tentative="1">
      <w:start w:val="1"/>
      <w:numFmt w:val="bullet"/>
      <w:lvlText w:val=""/>
      <w:lvlJc w:val="left"/>
      <w:pPr>
        <w:ind w:left="5800" w:hanging="360"/>
      </w:pPr>
      <w:rPr>
        <w:rFonts w:ascii="Wingdings" w:hAnsi="Wingdings" w:hint="default"/>
      </w:rPr>
    </w:lvl>
    <w:lvl w:ilvl="6" w:tplc="40090001" w:tentative="1">
      <w:start w:val="1"/>
      <w:numFmt w:val="bullet"/>
      <w:lvlText w:val=""/>
      <w:lvlJc w:val="left"/>
      <w:pPr>
        <w:ind w:left="6520" w:hanging="360"/>
      </w:pPr>
      <w:rPr>
        <w:rFonts w:ascii="Symbol" w:hAnsi="Symbol" w:hint="default"/>
      </w:rPr>
    </w:lvl>
    <w:lvl w:ilvl="7" w:tplc="40090003" w:tentative="1">
      <w:start w:val="1"/>
      <w:numFmt w:val="bullet"/>
      <w:lvlText w:val="o"/>
      <w:lvlJc w:val="left"/>
      <w:pPr>
        <w:ind w:left="7240" w:hanging="360"/>
      </w:pPr>
      <w:rPr>
        <w:rFonts w:ascii="Courier New" w:hAnsi="Courier New" w:cs="Courier New" w:hint="default"/>
      </w:rPr>
    </w:lvl>
    <w:lvl w:ilvl="8" w:tplc="40090005" w:tentative="1">
      <w:start w:val="1"/>
      <w:numFmt w:val="bullet"/>
      <w:lvlText w:val=""/>
      <w:lvlJc w:val="left"/>
      <w:pPr>
        <w:ind w:left="7960" w:hanging="360"/>
      </w:pPr>
      <w:rPr>
        <w:rFonts w:ascii="Wingdings" w:hAnsi="Wingdings" w:hint="default"/>
      </w:rPr>
    </w:lvl>
  </w:abstractNum>
  <w:abstractNum w:abstractNumId="4" w15:restartNumberingAfterBreak="0">
    <w:nsid w:val="05D74763"/>
    <w:multiLevelType w:val="hybridMultilevel"/>
    <w:tmpl w:val="CB1EC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8" w15:restartNumberingAfterBreak="0">
    <w:nsid w:val="0C357AAC"/>
    <w:multiLevelType w:val="hybridMultilevel"/>
    <w:tmpl w:val="BA3C4190"/>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9" w15:restartNumberingAfterBreak="0">
    <w:nsid w:val="0F247BA6"/>
    <w:multiLevelType w:val="hybridMultilevel"/>
    <w:tmpl w:val="E1CE352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10542C99"/>
    <w:multiLevelType w:val="hybridMultilevel"/>
    <w:tmpl w:val="A942D95E"/>
    <w:lvl w:ilvl="0" w:tplc="4F90CE08">
      <w:start w:val="5"/>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1" w15:restartNumberingAfterBreak="0">
    <w:nsid w:val="148722E8"/>
    <w:multiLevelType w:val="hybridMultilevel"/>
    <w:tmpl w:val="095C70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7432931"/>
    <w:multiLevelType w:val="hybridMultilevel"/>
    <w:tmpl w:val="1494C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6"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B118C6"/>
    <w:multiLevelType w:val="hybridMultilevel"/>
    <w:tmpl w:val="1842F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331222"/>
    <w:multiLevelType w:val="hybridMultilevel"/>
    <w:tmpl w:val="CB147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26642"/>
    <w:multiLevelType w:val="hybridMultilevel"/>
    <w:tmpl w:val="6D8CF520"/>
    <w:lvl w:ilvl="0" w:tplc="40090001">
      <w:start w:val="1"/>
      <w:numFmt w:val="bullet"/>
      <w:lvlText w:val=""/>
      <w:lvlJc w:val="left"/>
      <w:pPr>
        <w:ind w:left="1296" w:hanging="360"/>
      </w:pPr>
      <w:rPr>
        <w:rFonts w:ascii="Symbol" w:hAnsi="Symbol" w:hint="default"/>
      </w:rPr>
    </w:lvl>
    <w:lvl w:ilvl="1" w:tplc="40090003">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27" w15:restartNumberingAfterBreak="0">
    <w:nsid w:val="4D01570E"/>
    <w:multiLevelType w:val="hybridMultilevel"/>
    <w:tmpl w:val="1B4EFC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D736E0F"/>
    <w:multiLevelType w:val="hybridMultilevel"/>
    <w:tmpl w:val="F200B4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0520F23"/>
    <w:multiLevelType w:val="hybridMultilevel"/>
    <w:tmpl w:val="AB9ACD3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0"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6D0672"/>
    <w:multiLevelType w:val="hybridMultilevel"/>
    <w:tmpl w:val="BF9448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35" w15:restartNumberingAfterBreak="0">
    <w:nsid w:val="668D0803"/>
    <w:multiLevelType w:val="hybridMultilevel"/>
    <w:tmpl w:val="025CC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E825DC"/>
    <w:multiLevelType w:val="hybridMultilevel"/>
    <w:tmpl w:val="43964D1A"/>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38"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DFB"/>
    <w:multiLevelType w:val="hybridMultilevel"/>
    <w:tmpl w:val="71347B0C"/>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0"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C00AFA"/>
    <w:multiLevelType w:val="hybridMultilevel"/>
    <w:tmpl w:val="90E62A34"/>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42" w15:restartNumberingAfterBreak="0">
    <w:nsid w:val="7F595C02"/>
    <w:multiLevelType w:val="hybridMultilevel"/>
    <w:tmpl w:val="FFE8FF3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581864920">
    <w:abstractNumId w:val="23"/>
  </w:num>
  <w:num w:numId="2" w16cid:durableId="1353455386">
    <w:abstractNumId w:val="20"/>
  </w:num>
  <w:num w:numId="3" w16cid:durableId="2063211139">
    <w:abstractNumId w:val="25"/>
  </w:num>
  <w:num w:numId="4" w16cid:durableId="1173882055">
    <w:abstractNumId w:val="32"/>
  </w:num>
  <w:num w:numId="5" w16cid:durableId="46034144">
    <w:abstractNumId w:val="6"/>
  </w:num>
  <w:num w:numId="6" w16cid:durableId="709495063">
    <w:abstractNumId w:val="31"/>
  </w:num>
  <w:num w:numId="7" w16cid:durableId="1539465477">
    <w:abstractNumId w:val="13"/>
  </w:num>
  <w:num w:numId="8" w16cid:durableId="1245526057">
    <w:abstractNumId w:val="19"/>
  </w:num>
  <w:num w:numId="9" w16cid:durableId="1042481954">
    <w:abstractNumId w:val="30"/>
  </w:num>
  <w:num w:numId="10" w16cid:durableId="1789079721">
    <w:abstractNumId w:val="38"/>
  </w:num>
  <w:num w:numId="11" w16cid:durableId="1149053119">
    <w:abstractNumId w:val="5"/>
  </w:num>
  <w:num w:numId="12" w16cid:durableId="1787969505">
    <w:abstractNumId w:val="20"/>
    <w:lvlOverride w:ilvl="0">
      <w:startOverride w:val="4"/>
    </w:lvlOverride>
  </w:num>
  <w:num w:numId="13" w16cid:durableId="228657524">
    <w:abstractNumId w:val="21"/>
  </w:num>
  <w:num w:numId="14" w16cid:durableId="1998722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24"/>
  </w:num>
  <w:num w:numId="16" w16cid:durableId="1595936655">
    <w:abstractNumId w:val="36"/>
  </w:num>
  <w:num w:numId="17" w16cid:durableId="1194657413">
    <w:abstractNumId w:val="40"/>
  </w:num>
  <w:num w:numId="18" w16cid:durableId="849293448">
    <w:abstractNumId w:val="7"/>
  </w:num>
  <w:num w:numId="19" w16cid:durableId="719747562">
    <w:abstractNumId w:val="16"/>
  </w:num>
  <w:num w:numId="20" w16cid:durableId="2118789339">
    <w:abstractNumId w:val="34"/>
  </w:num>
  <w:num w:numId="21" w16cid:durableId="309135587">
    <w:abstractNumId w:val="18"/>
  </w:num>
  <w:num w:numId="22" w16cid:durableId="2085756428">
    <w:abstractNumId w:val="1"/>
  </w:num>
  <w:num w:numId="23" w16cid:durableId="1722751216">
    <w:abstractNumId w:val="39"/>
  </w:num>
  <w:num w:numId="24" w16cid:durableId="792359520">
    <w:abstractNumId w:val="17"/>
  </w:num>
  <w:num w:numId="25" w16cid:durableId="879515866">
    <w:abstractNumId w:val="37"/>
  </w:num>
  <w:num w:numId="26" w16cid:durableId="150415087">
    <w:abstractNumId w:val="29"/>
  </w:num>
  <w:num w:numId="27" w16cid:durableId="2080781725">
    <w:abstractNumId w:val="41"/>
  </w:num>
  <w:num w:numId="28" w16cid:durableId="1327247842">
    <w:abstractNumId w:val="0"/>
  </w:num>
  <w:num w:numId="29" w16cid:durableId="1338967131">
    <w:abstractNumId w:val="33"/>
  </w:num>
  <w:num w:numId="30" w16cid:durableId="1556627470">
    <w:abstractNumId w:val="2"/>
  </w:num>
  <w:num w:numId="31" w16cid:durableId="680157781">
    <w:abstractNumId w:val="12"/>
  </w:num>
  <w:num w:numId="32" w16cid:durableId="1799451225">
    <w:abstractNumId w:val="42"/>
  </w:num>
  <w:num w:numId="33" w16cid:durableId="734619328">
    <w:abstractNumId w:val="9"/>
  </w:num>
  <w:num w:numId="34" w16cid:durableId="1444694382">
    <w:abstractNumId w:val="28"/>
  </w:num>
  <w:num w:numId="35" w16cid:durableId="1295647299">
    <w:abstractNumId w:val="3"/>
  </w:num>
  <w:num w:numId="36" w16cid:durableId="1321807112">
    <w:abstractNumId w:val="27"/>
  </w:num>
  <w:num w:numId="37" w16cid:durableId="528641051">
    <w:abstractNumId w:val="20"/>
  </w:num>
  <w:num w:numId="38" w16cid:durableId="455370017">
    <w:abstractNumId w:val="35"/>
  </w:num>
  <w:num w:numId="39" w16cid:durableId="411002468">
    <w:abstractNumId w:val="26"/>
  </w:num>
  <w:num w:numId="40" w16cid:durableId="1613440336">
    <w:abstractNumId w:val="10"/>
  </w:num>
  <w:num w:numId="41" w16cid:durableId="1050349819">
    <w:abstractNumId w:val="14"/>
  </w:num>
  <w:num w:numId="42" w16cid:durableId="34699454">
    <w:abstractNumId w:val="22"/>
  </w:num>
  <w:num w:numId="43" w16cid:durableId="1389257601">
    <w:abstractNumId w:val="8"/>
  </w:num>
  <w:num w:numId="44" w16cid:durableId="1964728880">
    <w:abstractNumId w:val="11"/>
  </w:num>
  <w:num w:numId="45" w16cid:durableId="5699975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379D"/>
    <w:rsid w:val="0002402D"/>
    <w:rsid w:val="00025308"/>
    <w:rsid w:val="000315D8"/>
    <w:rsid w:val="0003245F"/>
    <w:rsid w:val="00033F85"/>
    <w:rsid w:val="00037D62"/>
    <w:rsid w:val="00040431"/>
    <w:rsid w:val="0004073C"/>
    <w:rsid w:val="0004153B"/>
    <w:rsid w:val="00042FD7"/>
    <w:rsid w:val="00043A36"/>
    <w:rsid w:val="000463F3"/>
    <w:rsid w:val="00050E12"/>
    <w:rsid w:val="00051744"/>
    <w:rsid w:val="00052DD1"/>
    <w:rsid w:val="00053D66"/>
    <w:rsid w:val="00061196"/>
    <w:rsid w:val="0007012D"/>
    <w:rsid w:val="00070364"/>
    <w:rsid w:val="000735D4"/>
    <w:rsid w:val="00073F57"/>
    <w:rsid w:val="00077E25"/>
    <w:rsid w:val="00081656"/>
    <w:rsid w:val="00081DA7"/>
    <w:rsid w:val="00082F75"/>
    <w:rsid w:val="000879CC"/>
    <w:rsid w:val="000907B5"/>
    <w:rsid w:val="000935FA"/>
    <w:rsid w:val="00095F61"/>
    <w:rsid w:val="00096FD2"/>
    <w:rsid w:val="000A063F"/>
    <w:rsid w:val="000A15F3"/>
    <w:rsid w:val="000A33C8"/>
    <w:rsid w:val="000A5F63"/>
    <w:rsid w:val="000B1CC1"/>
    <w:rsid w:val="000B25CF"/>
    <w:rsid w:val="000B4D85"/>
    <w:rsid w:val="000B5411"/>
    <w:rsid w:val="000B57ED"/>
    <w:rsid w:val="000B6FE2"/>
    <w:rsid w:val="000B7899"/>
    <w:rsid w:val="000B7DDF"/>
    <w:rsid w:val="000C613F"/>
    <w:rsid w:val="000D3092"/>
    <w:rsid w:val="000D371B"/>
    <w:rsid w:val="000D69DB"/>
    <w:rsid w:val="000E38C8"/>
    <w:rsid w:val="000E4B6F"/>
    <w:rsid w:val="000E508D"/>
    <w:rsid w:val="000E66BD"/>
    <w:rsid w:val="000F09F2"/>
    <w:rsid w:val="000F292E"/>
    <w:rsid w:val="000F2995"/>
    <w:rsid w:val="000F4B28"/>
    <w:rsid w:val="000F65D0"/>
    <w:rsid w:val="000F6919"/>
    <w:rsid w:val="00104DFF"/>
    <w:rsid w:val="001066EB"/>
    <w:rsid w:val="00112CAD"/>
    <w:rsid w:val="0011479E"/>
    <w:rsid w:val="00114D78"/>
    <w:rsid w:val="001165C6"/>
    <w:rsid w:val="001208A4"/>
    <w:rsid w:val="00120A85"/>
    <w:rsid w:val="00123B6C"/>
    <w:rsid w:val="001258C5"/>
    <w:rsid w:val="0012658C"/>
    <w:rsid w:val="00131B0F"/>
    <w:rsid w:val="00134815"/>
    <w:rsid w:val="0013665D"/>
    <w:rsid w:val="00142164"/>
    <w:rsid w:val="0014246E"/>
    <w:rsid w:val="00143657"/>
    <w:rsid w:val="00144F9C"/>
    <w:rsid w:val="0014717A"/>
    <w:rsid w:val="001500EE"/>
    <w:rsid w:val="00150FB7"/>
    <w:rsid w:val="00154EED"/>
    <w:rsid w:val="00156B6D"/>
    <w:rsid w:val="00162E8F"/>
    <w:rsid w:val="00167B87"/>
    <w:rsid w:val="00173B6C"/>
    <w:rsid w:val="00176DD3"/>
    <w:rsid w:val="0017749E"/>
    <w:rsid w:val="00180101"/>
    <w:rsid w:val="0018170B"/>
    <w:rsid w:val="00182CE4"/>
    <w:rsid w:val="00185E15"/>
    <w:rsid w:val="00187D68"/>
    <w:rsid w:val="0019186A"/>
    <w:rsid w:val="001930B9"/>
    <w:rsid w:val="00195BFF"/>
    <w:rsid w:val="00195F93"/>
    <w:rsid w:val="00196247"/>
    <w:rsid w:val="001A0C16"/>
    <w:rsid w:val="001A14F8"/>
    <w:rsid w:val="001A20BB"/>
    <w:rsid w:val="001A2774"/>
    <w:rsid w:val="001A330E"/>
    <w:rsid w:val="001B1770"/>
    <w:rsid w:val="001B2A30"/>
    <w:rsid w:val="001B2BF8"/>
    <w:rsid w:val="001B2FA8"/>
    <w:rsid w:val="001B42AE"/>
    <w:rsid w:val="001B47BE"/>
    <w:rsid w:val="001B5BCA"/>
    <w:rsid w:val="001C2C70"/>
    <w:rsid w:val="001C42BE"/>
    <w:rsid w:val="001C452D"/>
    <w:rsid w:val="001C7A93"/>
    <w:rsid w:val="001D1401"/>
    <w:rsid w:val="001D55D0"/>
    <w:rsid w:val="001D6C07"/>
    <w:rsid w:val="001E0D76"/>
    <w:rsid w:val="001E13D7"/>
    <w:rsid w:val="001E1674"/>
    <w:rsid w:val="001E252C"/>
    <w:rsid w:val="001E43B1"/>
    <w:rsid w:val="001E4F9F"/>
    <w:rsid w:val="001F03ED"/>
    <w:rsid w:val="001F20CF"/>
    <w:rsid w:val="00200336"/>
    <w:rsid w:val="002021F8"/>
    <w:rsid w:val="002125EE"/>
    <w:rsid w:val="002222EE"/>
    <w:rsid w:val="0022316F"/>
    <w:rsid w:val="00226B9F"/>
    <w:rsid w:val="0022732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69B6"/>
    <w:rsid w:val="00271969"/>
    <w:rsid w:val="00271F10"/>
    <w:rsid w:val="00273AEB"/>
    <w:rsid w:val="00274848"/>
    <w:rsid w:val="00277177"/>
    <w:rsid w:val="002774FE"/>
    <w:rsid w:val="00282C9B"/>
    <w:rsid w:val="00283EEF"/>
    <w:rsid w:val="00286CFB"/>
    <w:rsid w:val="0028725E"/>
    <w:rsid w:val="002875FF"/>
    <w:rsid w:val="00290178"/>
    <w:rsid w:val="00293A69"/>
    <w:rsid w:val="002959D4"/>
    <w:rsid w:val="00296384"/>
    <w:rsid w:val="00296AED"/>
    <w:rsid w:val="00296D4B"/>
    <w:rsid w:val="002A2E62"/>
    <w:rsid w:val="002A3D3F"/>
    <w:rsid w:val="002A7B60"/>
    <w:rsid w:val="002B591E"/>
    <w:rsid w:val="002C06EC"/>
    <w:rsid w:val="002C145B"/>
    <w:rsid w:val="002C1DB6"/>
    <w:rsid w:val="002C2C9E"/>
    <w:rsid w:val="002C2F80"/>
    <w:rsid w:val="002C373A"/>
    <w:rsid w:val="002C6096"/>
    <w:rsid w:val="002D0405"/>
    <w:rsid w:val="002D46EB"/>
    <w:rsid w:val="002D4A95"/>
    <w:rsid w:val="002D4E27"/>
    <w:rsid w:val="002D6765"/>
    <w:rsid w:val="002D67C8"/>
    <w:rsid w:val="002D6AF6"/>
    <w:rsid w:val="002D787F"/>
    <w:rsid w:val="002E012C"/>
    <w:rsid w:val="002E11C9"/>
    <w:rsid w:val="002E285E"/>
    <w:rsid w:val="002E7E5D"/>
    <w:rsid w:val="002F0479"/>
    <w:rsid w:val="002F4581"/>
    <w:rsid w:val="00300796"/>
    <w:rsid w:val="0030120D"/>
    <w:rsid w:val="00302736"/>
    <w:rsid w:val="00306A25"/>
    <w:rsid w:val="00306D34"/>
    <w:rsid w:val="00306F65"/>
    <w:rsid w:val="00311D5B"/>
    <w:rsid w:val="00313DF2"/>
    <w:rsid w:val="00317A9D"/>
    <w:rsid w:val="0032172C"/>
    <w:rsid w:val="00321F2F"/>
    <w:rsid w:val="00322B8E"/>
    <w:rsid w:val="00324E26"/>
    <w:rsid w:val="00327221"/>
    <w:rsid w:val="00330BEC"/>
    <w:rsid w:val="00340540"/>
    <w:rsid w:val="00340841"/>
    <w:rsid w:val="00340F2D"/>
    <w:rsid w:val="00341AD2"/>
    <w:rsid w:val="0034373A"/>
    <w:rsid w:val="00343F3C"/>
    <w:rsid w:val="003454E2"/>
    <w:rsid w:val="00347C41"/>
    <w:rsid w:val="00350A9F"/>
    <w:rsid w:val="00354752"/>
    <w:rsid w:val="00355488"/>
    <w:rsid w:val="00356099"/>
    <w:rsid w:val="0035737A"/>
    <w:rsid w:val="00357E31"/>
    <w:rsid w:val="00361D3C"/>
    <w:rsid w:val="00362D1B"/>
    <w:rsid w:val="00365D91"/>
    <w:rsid w:val="003662C5"/>
    <w:rsid w:val="00370618"/>
    <w:rsid w:val="00374642"/>
    <w:rsid w:val="00374C44"/>
    <w:rsid w:val="003776F4"/>
    <w:rsid w:val="003824F0"/>
    <w:rsid w:val="00383F00"/>
    <w:rsid w:val="00384C41"/>
    <w:rsid w:val="00384F4E"/>
    <w:rsid w:val="003867BA"/>
    <w:rsid w:val="003879D2"/>
    <w:rsid w:val="00390329"/>
    <w:rsid w:val="003904C5"/>
    <w:rsid w:val="0039070A"/>
    <w:rsid w:val="00391764"/>
    <w:rsid w:val="003928A6"/>
    <w:rsid w:val="003962B6"/>
    <w:rsid w:val="003963D9"/>
    <w:rsid w:val="003A2621"/>
    <w:rsid w:val="003A72C9"/>
    <w:rsid w:val="003A7772"/>
    <w:rsid w:val="003A7F23"/>
    <w:rsid w:val="003B0BB6"/>
    <w:rsid w:val="003B11A2"/>
    <w:rsid w:val="003B2558"/>
    <w:rsid w:val="003B5352"/>
    <w:rsid w:val="003C0A63"/>
    <w:rsid w:val="003C1409"/>
    <w:rsid w:val="003C17E0"/>
    <w:rsid w:val="003C334A"/>
    <w:rsid w:val="003C535A"/>
    <w:rsid w:val="003D13C9"/>
    <w:rsid w:val="003D2E23"/>
    <w:rsid w:val="003D4876"/>
    <w:rsid w:val="003D59E0"/>
    <w:rsid w:val="003D6913"/>
    <w:rsid w:val="003E6531"/>
    <w:rsid w:val="003E7977"/>
    <w:rsid w:val="003F1563"/>
    <w:rsid w:val="003F18C4"/>
    <w:rsid w:val="003F1BC4"/>
    <w:rsid w:val="003F371E"/>
    <w:rsid w:val="003F3D84"/>
    <w:rsid w:val="003F6036"/>
    <w:rsid w:val="004007FA"/>
    <w:rsid w:val="004026C1"/>
    <w:rsid w:val="0040452B"/>
    <w:rsid w:val="004074C5"/>
    <w:rsid w:val="00410E7E"/>
    <w:rsid w:val="00411B12"/>
    <w:rsid w:val="00424139"/>
    <w:rsid w:val="004255BF"/>
    <w:rsid w:val="004267A7"/>
    <w:rsid w:val="00427524"/>
    <w:rsid w:val="00427DE8"/>
    <w:rsid w:val="00430DB5"/>
    <w:rsid w:val="0043116A"/>
    <w:rsid w:val="0043328E"/>
    <w:rsid w:val="00433951"/>
    <w:rsid w:val="00433F96"/>
    <w:rsid w:val="00437911"/>
    <w:rsid w:val="004412B5"/>
    <w:rsid w:val="0044757B"/>
    <w:rsid w:val="00447F38"/>
    <w:rsid w:val="00454CE8"/>
    <w:rsid w:val="00455F25"/>
    <w:rsid w:val="00457A74"/>
    <w:rsid w:val="004663C1"/>
    <w:rsid w:val="00474D55"/>
    <w:rsid w:val="0047513B"/>
    <w:rsid w:val="00481AF8"/>
    <w:rsid w:val="004841A4"/>
    <w:rsid w:val="004844BD"/>
    <w:rsid w:val="0048491A"/>
    <w:rsid w:val="00485483"/>
    <w:rsid w:val="0048691D"/>
    <w:rsid w:val="004920A7"/>
    <w:rsid w:val="0049584A"/>
    <w:rsid w:val="0049712B"/>
    <w:rsid w:val="004A37FE"/>
    <w:rsid w:val="004A5DCE"/>
    <w:rsid w:val="004A6DC5"/>
    <w:rsid w:val="004A748A"/>
    <w:rsid w:val="004B0B85"/>
    <w:rsid w:val="004B11AA"/>
    <w:rsid w:val="004B12B2"/>
    <w:rsid w:val="004B7C39"/>
    <w:rsid w:val="004C13A2"/>
    <w:rsid w:val="004C21E8"/>
    <w:rsid w:val="004C3FB4"/>
    <w:rsid w:val="004C44D2"/>
    <w:rsid w:val="004D0372"/>
    <w:rsid w:val="004D0460"/>
    <w:rsid w:val="004D14AA"/>
    <w:rsid w:val="004D5E89"/>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22371"/>
    <w:rsid w:val="005225DA"/>
    <w:rsid w:val="005238C7"/>
    <w:rsid w:val="005251AE"/>
    <w:rsid w:val="00526FFC"/>
    <w:rsid w:val="00537219"/>
    <w:rsid w:val="0054608D"/>
    <w:rsid w:val="00550167"/>
    <w:rsid w:val="005511FF"/>
    <w:rsid w:val="00552871"/>
    <w:rsid w:val="00554060"/>
    <w:rsid w:val="005574B2"/>
    <w:rsid w:val="00564DBD"/>
    <w:rsid w:val="0056529A"/>
    <w:rsid w:val="00565687"/>
    <w:rsid w:val="00565EBF"/>
    <w:rsid w:val="0056629E"/>
    <w:rsid w:val="005664AC"/>
    <w:rsid w:val="005676F7"/>
    <w:rsid w:val="00567E86"/>
    <w:rsid w:val="00570E4B"/>
    <w:rsid w:val="005710D1"/>
    <w:rsid w:val="0057197E"/>
    <w:rsid w:val="00571B06"/>
    <w:rsid w:val="005725F0"/>
    <w:rsid w:val="00576803"/>
    <w:rsid w:val="00577C94"/>
    <w:rsid w:val="00580DA2"/>
    <w:rsid w:val="00581E8E"/>
    <w:rsid w:val="0058468F"/>
    <w:rsid w:val="005865C0"/>
    <w:rsid w:val="005924A5"/>
    <w:rsid w:val="00594C51"/>
    <w:rsid w:val="00597C8F"/>
    <w:rsid w:val="005A0385"/>
    <w:rsid w:val="005A076F"/>
    <w:rsid w:val="005A2667"/>
    <w:rsid w:val="005A2ABD"/>
    <w:rsid w:val="005A4ED9"/>
    <w:rsid w:val="005B422C"/>
    <w:rsid w:val="005B796F"/>
    <w:rsid w:val="005C09A4"/>
    <w:rsid w:val="005C44AC"/>
    <w:rsid w:val="005D0300"/>
    <w:rsid w:val="005D1360"/>
    <w:rsid w:val="005D2928"/>
    <w:rsid w:val="005D7063"/>
    <w:rsid w:val="005E0D52"/>
    <w:rsid w:val="005E1E39"/>
    <w:rsid w:val="005F0D5D"/>
    <w:rsid w:val="005F172F"/>
    <w:rsid w:val="005F322B"/>
    <w:rsid w:val="005F35FC"/>
    <w:rsid w:val="005F5D26"/>
    <w:rsid w:val="005F5F9D"/>
    <w:rsid w:val="005F79E1"/>
    <w:rsid w:val="00600B6F"/>
    <w:rsid w:val="00601B56"/>
    <w:rsid w:val="006026C3"/>
    <w:rsid w:val="00602823"/>
    <w:rsid w:val="00607BBC"/>
    <w:rsid w:val="006124FD"/>
    <w:rsid w:val="00615881"/>
    <w:rsid w:val="00615A30"/>
    <w:rsid w:val="006203BD"/>
    <w:rsid w:val="0062309B"/>
    <w:rsid w:val="00624264"/>
    <w:rsid w:val="006268D9"/>
    <w:rsid w:val="00631AC1"/>
    <w:rsid w:val="00635CC7"/>
    <w:rsid w:val="0063710A"/>
    <w:rsid w:val="00640E9C"/>
    <w:rsid w:val="00641387"/>
    <w:rsid w:val="006416F8"/>
    <w:rsid w:val="00650390"/>
    <w:rsid w:val="00651AA3"/>
    <w:rsid w:val="00653B2B"/>
    <w:rsid w:val="00661836"/>
    <w:rsid w:val="00661F7B"/>
    <w:rsid w:val="006623E8"/>
    <w:rsid w:val="00662D6F"/>
    <w:rsid w:val="0066635F"/>
    <w:rsid w:val="00676E51"/>
    <w:rsid w:val="00683071"/>
    <w:rsid w:val="00684BA0"/>
    <w:rsid w:val="00687459"/>
    <w:rsid w:val="00692413"/>
    <w:rsid w:val="00695415"/>
    <w:rsid w:val="006962F5"/>
    <w:rsid w:val="00697D9D"/>
    <w:rsid w:val="006A2288"/>
    <w:rsid w:val="006A35E5"/>
    <w:rsid w:val="006A6829"/>
    <w:rsid w:val="006A6967"/>
    <w:rsid w:val="006A6B39"/>
    <w:rsid w:val="006A72D0"/>
    <w:rsid w:val="006B02AC"/>
    <w:rsid w:val="006B4BEF"/>
    <w:rsid w:val="006B6A47"/>
    <w:rsid w:val="006B71B1"/>
    <w:rsid w:val="006C38CF"/>
    <w:rsid w:val="006C4F51"/>
    <w:rsid w:val="006C6315"/>
    <w:rsid w:val="006C7763"/>
    <w:rsid w:val="006D4838"/>
    <w:rsid w:val="006E11A5"/>
    <w:rsid w:val="006E676C"/>
    <w:rsid w:val="006F0082"/>
    <w:rsid w:val="006F0CDA"/>
    <w:rsid w:val="006F332D"/>
    <w:rsid w:val="006F5D29"/>
    <w:rsid w:val="006F6FCD"/>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0AC"/>
    <w:rsid w:val="00734AFB"/>
    <w:rsid w:val="00735DEB"/>
    <w:rsid w:val="00745454"/>
    <w:rsid w:val="00745A8D"/>
    <w:rsid w:val="00745DF0"/>
    <w:rsid w:val="00746EC6"/>
    <w:rsid w:val="0074764F"/>
    <w:rsid w:val="00750A3D"/>
    <w:rsid w:val="00752B58"/>
    <w:rsid w:val="00757D56"/>
    <w:rsid w:val="00757FDB"/>
    <w:rsid w:val="00760AA5"/>
    <w:rsid w:val="0076277F"/>
    <w:rsid w:val="00762D43"/>
    <w:rsid w:val="00763DAA"/>
    <w:rsid w:val="00775AC6"/>
    <w:rsid w:val="007801AC"/>
    <w:rsid w:val="0078033D"/>
    <w:rsid w:val="00780DC3"/>
    <w:rsid w:val="00780E2A"/>
    <w:rsid w:val="00784F15"/>
    <w:rsid w:val="00786761"/>
    <w:rsid w:val="007960ED"/>
    <w:rsid w:val="007A33A8"/>
    <w:rsid w:val="007A5BC2"/>
    <w:rsid w:val="007A6F25"/>
    <w:rsid w:val="007B0C76"/>
    <w:rsid w:val="007B1BDF"/>
    <w:rsid w:val="007B6CBD"/>
    <w:rsid w:val="007B70C5"/>
    <w:rsid w:val="007C122B"/>
    <w:rsid w:val="007C24A6"/>
    <w:rsid w:val="007C341A"/>
    <w:rsid w:val="007C38E7"/>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1307"/>
    <w:rsid w:val="00801EC5"/>
    <w:rsid w:val="00804887"/>
    <w:rsid w:val="00805031"/>
    <w:rsid w:val="008075D2"/>
    <w:rsid w:val="0081247F"/>
    <w:rsid w:val="00813727"/>
    <w:rsid w:val="00814830"/>
    <w:rsid w:val="0082089B"/>
    <w:rsid w:val="00820E37"/>
    <w:rsid w:val="008240A0"/>
    <w:rsid w:val="00824F1A"/>
    <w:rsid w:val="008312C0"/>
    <w:rsid w:val="008319DB"/>
    <w:rsid w:val="00832787"/>
    <w:rsid w:val="0083305D"/>
    <w:rsid w:val="008338AC"/>
    <w:rsid w:val="008349A7"/>
    <w:rsid w:val="00835CBE"/>
    <w:rsid w:val="00837668"/>
    <w:rsid w:val="00843772"/>
    <w:rsid w:val="008464F3"/>
    <w:rsid w:val="00847986"/>
    <w:rsid w:val="00851744"/>
    <w:rsid w:val="008530A3"/>
    <w:rsid w:val="0085646A"/>
    <w:rsid w:val="00863AA4"/>
    <w:rsid w:val="00871F2C"/>
    <w:rsid w:val="00873E3B"/>
    <w:rsid w:val="008741EC"/>
    <w:rsid w:val="0087696D"/>
    <w:rsid w:val="008808EE"/>
    <w:rsid w:val="00881290"/>
    <w:rsid w:val="00884806"/>
    <w:rsid w:val="00890103"/>
    <w:rsid w:val="0089042B"/>
    <w:rsid w:val="00890936"/>
    <w:rsid w:val="0089515F"/>
    <w:rsid w:val="0089709E"/>
    <w:rsid w:val="008A04C3"/>
    <w:rsid w:val="008A7D42"/>
    <w:rsid w:val="008B0651"/>
    <w:rsid w:val="008B2C43"/>
    <w:rsid w:val="008C28EA"/>
    <w:rsid w:val="008C2D3C"/>
    <w:rsid w:val="008C57FC"/>
    <w:rsid w:val="008C62C8"/>
    <w:rsid w:val="008D0535"/>
    <w:rsid w:val="008D59D0"/>
    <w:rsid w:val="008E1AE7"/>
    <w:rsid w:val="008E1E7B"/>
    <w:rsid w:val="008E38D3"/>
    <w:rsid w:val="008E5C66"/>
    <w:rsid w:val="008E5C85"/>
    <w:rsid w:val="008E6646"/>
    <w:rsid w:val="008F1011"/>
    <w:rsid w:val="008F21FF"/>
    <w:rsid w:val="008F47EE"/>
    <w:rsid w:val="0090422D"/>
    <w:rsid w:val="00905D26"/>
    <w:rsid w:val="0091387D"/>
    <w:rsid w:val="009145CC"/>
    <w:rsid w:val="0091575A"/>
    <w:rsid w:val="0092538D"/>
    <w:rsid w:val="00926056"/>
    <w:rsid w:val="00927AEC"/>
    <w:rsid w:val="00930F68"/>
    <w:rsid w:val="009336A2"/>
    <w:rsid w:val="00935014"/>
    <w:rsid w:val="00936190"/>
    <w:rsid w:val="00941997"/>
    <w:rsid w:val="00944216"/>
    <w:rsid w:val="00944FAE"/>
    <w:rsid w:val="00946425"/>
    <w:rsid w:val="009539EC"/>
    <w:rsid w:val="00954BA3"/>
    <w:rsid w:val="00962147"/>
    <w:rsid w:val="00964758"/>
    <w:rsid w:val="009649D6"/>
    <w:rsid w:val="00966B02"/>
    <w:rsid w:val="00970C2B"/>
    <w:rsid w:val="00975FE3"/>
    <w:rsid w:val="009771DA"/>
    <w:rsid w:val="00981364"/>
    <w:rsid w:val="00981B7B"/>
    <w:rsid w:val="0098358F"/>
    <w:rsid w:val="009845A7"/>
    <w:rsid w:val="00987117"/>
    <w:rsid w:val="00991715"/>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313B"/>
    <w:rsid w:val="009C4795"/>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7CF9"/>
    <w:rsid w:val="00A10CAA"/>
    <w:rsid w:val="00A12DBE"/>
    <w:rsid w:val="00A14069"/>
    <w:rsid w:val="00A1695B"/>
    <w:rsid w:val="00A20DDC"/>
    <w:rsid w:val="00A23B56"/>
    <w:rsid w:val="00A24D03"/>
    <w:rsid w:val="00A26F95"/>
    <w:rsid w:val="00A272F9"/>
    <w:rsid w:val="00A276F3"/>
    <w:rsid w:val="00A30088"/>
    <w:rsid w:val="00A30E8B"/>
    <w:rsid w:val="00A31881"/>
    <w:rsid w:val="00A3354F"/>
    <w:rsid w:val="00A3359E"/>
    <w:rsid w:val="00A33E90"/>
    <w:rsid w:val="00A35DBA"/>
    <w:rsid w:val="00A3738A"/>
    <w:rsid w:val="00A37EAD"/>
    <w:rsid w:val="00A40121"/>
    <w:rsid w:val="00A466D8"/>
    <w:rsid w:val="00A473F1"/>
    <w:rsid w:val="00A47A17"/>
    <w:rsid w:val="00A51CAD"/>
    <w:rsid w:val="00A52084"/>
    <w:rsid w:val="00A57710"/>
    <w:rsid w:val="00A60380"/>
    <w:rsid w:val="00A61F17"/>
    <w:rsid w:val="00A632F7"/>
    <w:rsid w:val="00A64070"/>
    <w:rsid w:val="00A67C45"/>
    <w:rsid w:val="00A70222"/>
    <w:rsid w:val="00A719FA"/>
    <w:rsid w:val="00A73251"/>
    <w:rsid w:val="00A73B95"/>
    <w:rsid w:val="00A73DDF"/>
    <w:rsid w:val="00A754DA"/>
    <w:rsid w:val="00A7661E"/>
    <w:rsid w:val="00A76D36"/>
    <w:rsid w:val="00A80865"/>
    <w:rsid w:val="00A83B29"/>
    <w:rsid w:val="00A857FA"/>
    <w:rsid w:val="00A90F8A"/>
    <w:rsid w:val="00A958B8"/>
    <w:rsid w:val="00A963F8"/>
    <w:rsid w:val="00AA0B90"/>
    <w:rsid w:val="00AA0DCF"/>
    <w:rsid w:val="00AA35C5"/>
    <w:rsid w:val="00AA3A12"/>
    <w:rsid w:val="00AA4558"/>
    <w:rsid w:val="00AA4D5F"/>
    <w:rsid w:val="00AA5EB8"/>
    <w:rsid w:val="00AA69C9"/>
    <w:rsid w:val="00AB37E2"/>
    <w:rsid w:val="00AC1590"/>
    <w:rsid w:val="00AC3AD9"/>
    <w:rsid w:val="00AC5802"/>
    <w:rsid w:val="00AC7484"/>
    <w:rsid w:val="00AC7BA3"/>
    <w:rsid w:val="00AC7EBD"/>
    <w:rsid w:val="00AD7108"/>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21221"/>
    <w:rsid w:val="00B21C89"/>
    <w:rsid w:val="00B25533"/>
    <w:rsid w:val="00B26B9C"/>
    <w:rsid w:val="00B279FC"/>
    <w:rsid w:val="00B27B01"/>
    <w:rsid w:val="00B3274C"/>
    <w:rsid w:val="00B329DE"/>
    <w:rsid w:val="00B33274"/>
    <w:rsid w:val="00B35260"/>
    <w:rsid w:val="00B36234"/>
    <w:rsid w:val="00B4013A"/>
    <w:rsid w:val="00B414EB"/>
    <w:rsid w:val="00B45F8A"/>
    <w:rsid w:val="00B46AF2"/>
    <w:rsid w:val="00B46E58"/>
    <w:rsid w:val="00B50FC1"/>
    <w:rsid w:val="00B51814"/>
    <w:rsid w:val="00B52ECC"/>
    <w:rsid w:val="00B55AC1"/>
    <w:rsid w:val="00B72F7B"/>
    <w:rsid w:val="00B73775"/>
    <w:rsid w:val="00B73C10"/>
    <w:rsid w:val="00B73C36"/>
    <w:rsid w:val="00B76B12"/>
    <w:rsid w:val="00B80773"/>
    <w:rsid w:val="00B842E5"/>
    <w:rsid w:val="00B87947"/>
    <w:rsid w:val="00B91EBB"/>
    <w:rsid w:val="00B95BB0"/>
    <w:rsid w:val="00B965D2"/>
    <w:rsid w:val="00BA036E"/>
    <w:rsid w:val="00BA06F2"/>
    <w:rsid w:val="00BA46E4"/>
    <w:rsid w:val="00BA7D2A"/>
    <w:rsid w:val="00BB0E67"/>
    <w:rsid w:val="00BB2185"/>
    <w:rsid w:val="00BB68A1"/>
    <w:rsid w:val="00BB7D56"/>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4A39"/>
    <w:rsid w:val="00BF4B89"/>
    <w:rsid w:val="00BF6C87"/>
    <w:rsid w:val="00BF717D"/>
    <w:rsid w:val="00C0186C"/>
    <w:rsid w:val="00C05649"/>
    <w:rsid w:val="00C12A10"/>
    <w:rsid w:val="00C14B6E"/>
    <w:rsid w:val="00C225C3"/>
    <w:rsid w:val="00C24426"/>
    <w:rsid w:val="00C27706"/>
    <w:rsid w:val="00C30F3B"/>
    <w:rsid w:val="00C32028"/>
    <w:rsid w:val="00C355B6"/>
    <w:rsid w:val="00C41AED"/>
    <w:rsid w:val="00C43D6A"/>
    <w:rsid w:val="00C45C5E"/>
    <w:rsid w:val="00C46F33"/>
    <w:rsid w:val="00C47B3A"/>
    <w:rsid w:val="00C52511"/>
    <w:rsid w:val="00C53806"/>
    <w:rsid w:val="00C53A67"/>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D0420"/>
    <w:rsid w:val="00CD518E"/>
    <w:rsid w:val="00CD5757"/>
    <w:rsid w:val="00CD6C54"/>
    <w:rsid w:val="00CE0763"/>
    <w:rsid w:val="00CE0C97"/>
    <w:rsid w:val="00CE238C"/>
    <w:rsid w:val="00CE2BC5"/>
    <w:rsid w:val="00CE5886"/>
    <w:rsid w:val="00CE781F"/>
    <w:rsid w:val="00CF1653"/>
    <w:rsid w:val="00CF393D"/>
    <w:rsid w:val="00CF4ECB"/>
    <w:rsid w:val="00CF5AF8"/>
    <w:rsid w:val="00D023C5"/>
    <w:rsid w:val="00D04E1D"/>
    <w:rsid w:val="00D05350"/>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0C46"/>
    <w:rsid w:val="00D55889"/>
    <w:rsid w:val="00D55B67"/>
    <w:rsid w:val="00D56F77"/>
    <w:rsid w:val="00D61485"/>
    <w:rsid w:val="00D6434B"/>
    <w:rsid w:val="00D6476F"/>
    <w:rsid w:val="00D665AB"/>
    <w:rsid w:val="00D676DD"/>
    <w:rsid w:val="00D70029"/>
    <w:rsid w:val="00D73FB5"/>
    <w:rsid w:val="00D7657E"/>
    <w:rsid w:val="00D76AAE"/>
    <w:rsid w:val="00D80DFD"/>
    <w:rsid w:val="00D864CB"/>
    <w:rsid w:val="00D86505"/>
    <w:rsid w:val="00D866C4"/>
    <w:rsid w:val="00D87E64"/>
    <w:rsid w:val="00D90F83"/>
    <w:rsid w:val="00D91814"/>
    <w:rsid w:val="00D94E2C"/>
    <w:rsid w:val="00DA0608"/>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48CB"/>
    <w:rsid w:val="00DE1612"/>
    <w:rsid w:val="00DE4023"/>
    <w:rsid w:val="00DE4390"/>
    <w:rsid w:val="00DE477D"/>
    <w:rsid w:val="00DE5670"/>
    <w:rsid w:val="00DE5CF7"/>
    <w:rsid w:val="00DF20BC"/>
    <w:rsid w:val="00DF5BC0"/>
    <w:rsid w:val="00DF66BD"/>
    <w:rsid w:val="00E01DFF"/>
    <w:rsid w:val="00E021E9"/>
    <w:rsid w:val="00E054DD"/>
    <w:rsid w:val="00E134A4"/>
    <w:rsid w:val="00E144C3"/>
    <w:rsid w:val="00E24324"/>
    <w:rsid w:val="00E27E53"/>
    <w:rsid w:val="00E3113B"/>
    <w:rsid w:val="00E32155"/>
    <w:rsid w:val="00E32593"/>
    <w:rsid w:val="00E33D00"/>
    <w:rsid w:val="00E37A8C"/>
    <w:rsid w:val="00E42E6D"/>
    <w:rsid w:val="00E42FF5"/>
    <w:rsid w:val="00E43513"/>
    <w:rsid w:val="00E44023"/>
    <w:rsid w:val="00E449B6"/>
    <w:rsid w:val="00E469D7"/>
    <w:rsid w:val="00E46B16"/>
    <w:rsid w:val="00E508A1"/>
    <w:rsid w:val="00E546F0"/>
    <w:rsid w:val="00E60A38"/>
    <w:rsid w:val="00E6346B"/>
    <w:rsid w:val="00E63E2F"/>
    <w:rsid w:val="00E73A8E"/>
    <w:rsid w:val="00E83DCC"/>
    <w:rsid w:val="00E84B8E"/>
    <w:rsid w:val="00E91EA4"/>
    <w:rsid w:val="00E925DE"/>
    <w:rsid w:val="00E92D98"/>
    <w:rsid w:val="00E94FAD"/>
    <w:rsid w:val="00E9794E"/>
    <w:rsid w:val="00EA1527"/>
    <w:rsid w:val="00EA2DEC"/>
    <w:rsid w:val="00EA35B8"/>
    <w:rsid w:val="00EA3B4E"/>
    <w:rsid w:val="00EB0451"/>
    <w:rsid w:val="00EB181C"/>
    <w:rsid w:val="00EB2F8C"/>
    <w:rsid w:val="00EB4732"/>
    <w:rsid w:val="00EB70DA"/>
    <w:rsid w:val="00EC1989"/>
    <w:rsid w:val="00EC3A72"/>
    <w:rsid w:val="00EC4325"/>
    <w:rsid w:val="00EC60E0"/>
    <w:rsid w:val="00EC62F1"/>
    <w:rsid w:val="00ED642C"/>
    <w:rsid w:val="00ED74A2"/>
    <w:rsid w:val="00EE150A"/>
    <w:rsid w:val="00EE32CD"/>
    <w:rsid w:val="00EE61BE"/>
    <w:rsid w:val="00EE7B1F"/>
    <w:rsid w:val="00EF07B6"/>
    <w:rsid w:val="00EF1F4E"/>
    <w:rsid w:val="00EF2FF3"/>
    <w:rsid w:val="00EF3429"/>
    <w:rsid w:val="00EF3860"/>
    <w:rsid w:val="00EF4111"/>
    <w:rsid w:val="00F041D0"/>
    <w:rsid w:val="00F05B55"/>
    <w:rsid w:val="00F0643E"/>
    <w:rsid w:val="00F0681E"/>
    <w:rsid w:val="00F1157A"/>
    <w:rsid w:val="00F118D5"/>
    <w:rsid w:val="00F13291"/>
    <w:rsid w:val="00F13D25"/>
    <w:rsid w:val="00F1497C"/>
    <w:rsid w:val="00F17041"/>
    <w:rsid w:val="00F17689"/>
    <w:rsid w:val="00F2020F"/>
    <w:rsid w:val="00F311C5"/>
    <w:rsid w:val="00F3169A"/>
    <w:rsid w:val="00F338A2"/>
    <w:rsid w:val="00F346DC"/>
    <w:rsid w:val="00F34861"/>
    <w:rsid w:val="00F35C0D"/>
    <w:rsid w:val="00F36A0A"/>
    <w:rsid w:val="00F37866"/>
    <w:rsid w:val="00F441C6"/>
    <w:rsid w:val="00F4567F"/>
    <w:rsid w:val="00F5013F"/>
    <w:rsid w:val="00F54CC7"/>
    <w:rsid w:val="00F64C00"/>
    <w:rsid w:val="00F71B75"/>
    <w:rsid w:val="00F90B7F"/>
    <w:rsid w:val="00F9419E"/>
    <w:rsid w:val="00F97636"/>
    <w:rsid w:val="00FA117E"/>
    <w:rsid w:val="00FA13C9"/>
    <w:rsid w:val="00FA16F7"/>
    <w:rsid w:val="00FA76A2"/>
    <w:rsid w:val="00FB163A"/>
    <w:rsid w:val="00FB5E3B"/>
    <w:rsid w:val="00FB6F19"/>
    <w:rsid w:val="00FC3A19"/>
    <w:rsid w:val="00FC6528"/>
    <w:rsid w:val="00FD1CCF"/>
    <w:rsid w:val="00FD202D"/>
    <w:rsid w:val="00FD5CA4"/>
    <w:rsid w:val="00FD743E"/>
    <w:rsid w:val="00FD7F7B"/>
    <w:rsid w:val="00FE019C"/>
    <w:rsid w:val="00FE2BC5"/>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11</Pages>
  <Words>3175</Words>
  <Characters>18100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981</cp:revision>
  <dcterms:created xsi:type="dcterms:W3CDTF">2023-05-14T09:22:00Z</dcterms:created>
  <dcterms:modified xsi:type="dcterms:W3CDTF">2023-08-11T19:59:00Z</dcterms:modified>
</cp:coreProperties>
</file>